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33" w:rsidRDefault="00995433" w:rsidP="00C7464B">
      <w:pPr>
        <w:autoSpaceDE w:val="0"/>
        <w:autoSpaceDN w:val="0"/>
        <w:adjustRightInd w:val="0"/>
        <w:spacing w:after="0" w:line="240" w:lineRule="auto"/>
        <w:jc w:val="center"/>
        <w:rPr>
          <w:rFonts w:ascii="Arial" w:hAnsi="Arial" w:cs="Arial"/>
          <w:b/>
          <w:bCs/>
          <w:sz w:val="28"/>
          <w:szCs w:val="28"/>
          <w:lang w:val="en-US"/>
        </w:rPr>
      </w:pPr>
    </w:p>
    <w:p w:rsidR="00995433" w:rsidRDefault="00995433" w:rsidP="00C7464B">
      <w:pPr>
        <w:autoSpaceDE w:val="0"/>
        <w:autoSpaceDN w:val="0"/>
        <w:adjustRightInd w:val="0"/>
        <w:spacing w:after="0" w:line="240" w:lineRule="auto"/>
        <w:jc w:val="center"/>
        <w:rPr>
          <w:rFonts w:ascii="Arial" w:hAnsi="Arial" w:cs="Arial"/>
          <w:b/>
          <w:bCs/>
          <w:sz w:val="28"/>
          <w:szCs w:val="28"/>
          <w:lang w:val="en-US"/>
        </w:rPr>
      </w:pPr>
    </w:p>
    <w:p w:rsidR="00CA6E0B" w:rsidRDefault="00995433" w:rsidP="00C7464B">
      <w:pPr>
        <w:autoSpaceDE w:val="0"/>
        <w:autoSpaceDN w:val="0"/>
        <w:adjustRightInd w:val="0"/>
        <w:spacing w:after="0" w:line="240" w:lineRule="auto"/>
        <w:jc w:val="center"/>
        <w:rPr>
          <w:rFonts w:ascii="Arial" w:hAnsi="Arial" w:cs="Arial"/>
          <w:b/>
          <w:bCs/>
          <w:sz w:val="28"/>
          <w:szCs w:val="28"/>
          <w:lang w:val="en-US"/>
        </w:rPr>
      </w:pPr>
      <w:r>
        <w:rPr>
          <w:rFonts w:ascii="Arial" w:hAnsi="Arial" w:cs="Arial"/>
          <w:b/>
          <w:bCs/>
          <w:noProof/>
          <w:sz w:val="28"/>
          <w:szCs w:val="28"/>
          <w:lang w:eastAsia="en-GB"/>
        </w:rPr>
        <w:drawing>
          <wp:inline distT="0" distB="0" distL="0" distR="0">
            <wp:extent cx="3397116" cy="368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zone logo 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2187" cy="3691677"/>
                    </a:xfrm>
                    <a:prstGeom prst="rect">
                      <a:avLst/>
                    </a:prstGeom>
                  </pic:spPr>
                </pic:pic>
              </a:graphicData>
            </a:graphic>
          </wp:inline>
        </w:drawing>
      </w:r>
    </w:p>
    <w:p w:rsidR="00C7464B" w:rsidRDefault="00C7464B" w:rsidP="00995433">
      <w:pPr>
        <w:autoSpaceDE w:val="0"/>
        <w:autoSpaceDN w:val="0"/>
        <w:adjustRightInd w:val="0"/>
        <w:spacing w:after="0" w:line="240" w:lineRule="auto"/>
        <w:rPr>
          <w:rFonts w:ascii="Arial" w:hAnsi="Arial" w:cs="Arial"/>
          <w:b/>
          <w:bCs/>
          <w:lang w:val="en-US"/>
        </w:rPr>
      </w:pPr>
    </w:p>
    <w:p w:rsidR="00C771C3" w:rsidRDefault="00C771C3" w:rsidP="00CA6E0B">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br/>
      </w:r>
    </w:p>
    <w:p w:rsidR="00C771C3" w:rsidRDefault="00C771C3" w:rsidP="00CA6E0B">
      <w:pPr>
        <w:autoSpaceDE w:val="0"/>
        <w:autoSpaceDN w:val="0"/>
        <w:adjustRightInd w:val="0"/>
        <w:spacing w:after="0" w:line="240" w:lineRule="auto"/>
        <w:jc w:val="center"/>
        <w:rPr>
          <w:rFonts w:ascii="Times New Roman" w:hAnsi="Times New Roman" w:cs="Times New Roman"/>
          <w:b/>
          <w:bCs/>
          <w:sz w:val="24"/>
          <w:szCs w:val="24"/>
          <w:lang w:val="en-US"/>
        </w:rPr>
      </w:pPr>
    </w:p>
    <w:p w:rsidR="00C771C3" w:rsidRDefault="00C771C3" w:rsidP="00CA6E0B">
      <w:pPr>
        <w:autoSpaceDE w:val="0"/>
        <w:autoSpaceDN w:val="0"/>
        <w:adjustRightInd w:val="0"/>
        <w:spacing w:after="0" w:line="240" w:lineRule="auto"/>
        <w:jc w:val="center"/>
        <w:rPr>
          <w:rFonts w:ascii="Times New Roman" w:hAnsi="Times New Roman" w:cs="Times New Roman"/>
          <w:b/>
          <w:bCs/>
          <w:sz w:val="24"/>
          <w:szCs w:val="24"/>
          <w:lang w:val="en-US"/>
        </w:rPr>
      </w:pPr>
    </w:p>
    <w:p w:rsidR="00C771C3" w:rsidRPr="00C771C3" w:rsidRDefault="00C771C3" w:rsidP="00CA6E0B">
      <w:pPr>
        <w:autoSpaceDE w:val="0"/>
        <w:autoSpaceDN w:val="0"/>
        <w:adjustRightInd w:val="0"/>
        <w:spacing w:after="0" w:line="240" w:lineRule="auto"/>
        <w:jc w:val="center"/>
        <w:rPr>
          <w:rFonts w:ascii="Times New Roman" w:hAnsi="Times New Roman" w:cs="Times New Roman"/>
          <w:b/>
          <w:bCs/>
          <w:color w:val="7030A0"/>
          <w:sz w:val="48"/>
          <w:szCs w:val="24"/>
          <w:lang w:val="en-US"/>
        </w:rPr>
      </w:pPr>
      <w:r w:rsidRPr="00C771C3">
        <w:rPr>
          <w:rFonts w:ascii="Times New Roman" w:hAnsi="Times New Roman" w:cs="Times New Roman"/>
          <w:b/>
          <w:bCs/>
          <w:color w:val="7030A0"/>
          <w:sz w:val="48"/>
          <w:szCs w:val="24"/>
          <w:lang w:val="en-US"/>
        </w:rPr>
        <w:t>Annual Report</w:t>
      </w:r>
      <w:r w:rsidRPr="00C771C3">
        <w:rPr>
          <w:rFonts w:ascii="Times New Roman" w:hAnsi="Times New Roman" w:cs="Times New Roman"/>
          <w:b/>
          <w:bCs/>
          <w:color w:val="7030A0"/>
          <w:sz w:val="48"/>
          <w:szCs w:val="24"/>
          <w:lang w:val="en-US"/>
        </w:rPr>
        <w:br/>
        <w:t>1</w:t>
      </w:r>
      <w:r w:rsidRPr="00C771C3">
        <w:rPr>
          <w:rFonts w:ascii="Times New Roman" w:hAnsi="Times New Roman" w:cs="Times New Roman"/>
          <w:b/>
          <w:bCs/>
          <w:color w:val="7030A0"/>
          <w:sz w:val="48"/>
          <w:szCs w:val="24"/>
          <w:vertAlign w:val="superscript"/>
          <w:lang w:val="en-US"/>
        </w:rPr>
        <w:t>st</w:t>
      </w:r>
      <w:r w:rsidRPr="00C771C3">
        <w:rPr>
          <w:rFonts w:ascii="Times New Roman" w:hAnsi="Times New Roman" w:cs="Times New Roman"/>
          <w:b/>
          <w:bCs/>
          <w:color w:val="7030A0"/>
          <w:sz w:val="48"/>
          <w:szCs w:val="24"/>
          <w:lang w:val="en-US"/>
        </w:rPr>
        <w:t xml:space="preserve"> April 2014 – 31</w:t>
      </w:r>
      <w:r w:rsidRPr="00C771C3">
        <w:rPr>
          <w:rFonts w:ascii="Times New Roman" w:hAnsi="Times New Roman" w:cs="Times New Roman"/>
          <w:b/>
          <w:bCs/>
          <w:color w:val="7030A0"/>
          <w:sz w:val="48"/>
          <w:szCs w:val="24"/>
          <w:vertAlign w:val="superscript"/>
          <w:lang w:val="en-US"/>
        </w:rPr>
        <w:t>st</w:t>
      </w:r>
      <w:r w:rsidRPr="00C771C3">
        <w:rPr>
          <w:rFonts w:ascii="Times New Roman" w:hAnsi="Times New Roman" w:cs="Times New Roman"/>
          <w:b/>
          <w:bCs/>
          <w:color w:val="7030A0"/>
          <w:sz w:val="48"/>
          <w:szCs w:val="24"/>
          <w:lang w:val="en-US"/>
        </w:rPr>
        <w:t xml:space="preserve"> March 2015</w:t>
      </w:r>
    </w:p>
    <w:p w:rsidR="00C771C3" w:rsidRDefault="00C771C3" w:rsidP="00CA6E0B">
      <w:pPr>
        <w:autoSpaceDE w:val="0"/>
        <w:autoSpaceDN w:val="0"/>
        <w:adjustRightInd w:val="0"/>
        <w:spacing w:after="0" w:line="240" w:lineRule="auto"/>
        <w:jc w:val="center"/>
        <w:rPr>
          <w:rFonts w:ascii="Times New Roman" w:hAnsi="Times New Roman" w:cs="Times New Roman"/>
          <w:b/>
          <w:bCs/>
          <w:sz w:val="24"/>
          <w:szCs w:val="24"/>
          <w:lang w:val="en-US"/>
        </w:rPr>
      </w:pPr>
    </w:p>
    <w:p w:rsidR="00C771C3" w:rsidRDefault="00C771C3" w:rsidP="00CA6E0B">
      <w:pPr>
        <w:autoSpaceDE w:val="0"/>
        <w:autoSpaceDN w:val="0"/>
        <w:adjustRightInd w:val="0"/>
        <w:spacing w:after="0" w:line="240" w:lineRule="auto"/>
        <w:jc w:val="center"/>
        <w:rPr>
          <w:rFonts w:ascii="Times New Roman" w:hAnsi="Times New Roman" w:cs="Times New Roman"/>
          <w:b/>
          <w:bCs/>
          <w:sz w:val="24"/>
          <w:szCs w:val="24"/>
          <w:lang w:val="en-US"/>
        </w:rPr>
      </w:pPr>
    </w:p>
    <w:p w:rsidR="00C771C3" w:rsidRDefault="00C771C3" w:rsidP="00CA6E0B">
      <w:pPr>
        <w:autoSpaceDE w:val="0"/>
        <w:autoSpaceDN w:val="0"/>
        <w:adjustRightInd w:val="0"/>
        <w:spacing w:after="0" w:line="240" w:lineRule="auto"/>
        <w:jc w:val="center"/>
        <w:rPr>
          <w:rFonts w:ascii="Times New Roman" w:hAnsi="Times New Roman" w:cs="Times New Roman"/>
          <w:b/>
          <w:bCs/>
          <w:sz w:val="24"/>
          <w:szCs w:val="24"/>
          <w:lang w:val="en-US"/>
        </w:rPr>
      </w:pPr>
    </w:p>
    <w:p w:rsidR="00C7464B" w:rsidRPr="0096055F" w:rsidRDefault="00C771C3" w:rsidP="00CA6E0B">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br/>
      </w:r>
      <w:r w:rsidR="00C7464B" w:rsidRPr="0096055F">
        <w:rPr>
          <w:rFonts w:ascii="Times New Roman" w:hAnsi="Times New Roman" w:cs="Times New Roman"/>
          <w:b/>
          <w:bCs/>
          <w:sz w:val="24"/>
          <w:szCs w:val="24"/>
          <w:lang w:val="en-US"/>
        </w:rPr>
        <w:t>Charity Name and Number</w:t>
      </w:r>
    </w:p>
    <w:p w:rsidR="00C7464B" w:rsidRPr="00995433" w:rsidRDefault="00995433" w:rsidP="00CA6E0B">
      <w:pPr>
        <w:autoSpaceDE w:val="0"/>
        <w:autoSpaceDN w:val="0"/>
        <w:adjustRightInd w:val="0"/>
        <w:spacing w:after="0" w:line="240" w:lineRule="auto"/>
        <w:jc w:val="center"/>
        <w:rPr>
          <w:rFonts w:ascii="Times New Roman" w:hAnsi="Times New Roman" w:cs="Times New Roman"/>
          <w:bCs/>
          <w:sz w:val="24"/>
          <w:szCs w:val="24"/>
          <w:lang w:val="en-US"/>
        </w:rPr>
      </w:pPr>
      <w:r w:rsidRPr="00995433">
        <w:rPr>
          <w:rFonts w:ascii="Times New Roman" w:hAnsi="Times New Roman" w:cs="Times New Roman"/>
          <w:bCs/>
          <w:sz w:val="24"/>
          <w:szCs w:val="24"/>
          <w:lang w:val="en-US"/>
        </w:rPr>
        <w:t>The-Zone! 1156806</w:t>
      </w:r>
    </w:p>
    <w:p w:rsidR="008261A4" w:rsidRDefault="008261A4" w:rsidP="00CA6E0B">
      <w:pPr>
        <w:autoSpaceDE w:val="0"/>
        <w:autoSpaceDN w:val="0"/>
        <w:adjustRightInd w:val="0"/>
        <w:spacing w:after="0" w:line="240" w:lineRule="auto"/>
        <w:jc w:val="center"/>
        <w:rPr>
          <w:rFonts w:ascii="Times New Roman" w:hAnsi="Times New Roman" w:cs="Times New Roman"/>
          <w:b/>
          <w:bCs/>
          <w:sz w:val="24"/>
          <w:szCs w:val="24"/>
          <w:lang w:val="en-US"/>
        </w:rPr>
      </w:pPr>
    </w:p>
    <w:p w:rsidR="00C771C3" w:rsidRDefault="00C771C3" w:rsidP="00CA6E0B">
      <w:pPr>
        <w:autoSpaceDE w:val="0"/>
        <w:autoSpaceDN w:val="0"/>
        <w:adjustRightInd w:val="0"/>
        <w:spacing w:after="0" w:line="240" w:lineRule="auto"/>
        <w:jc w:val="center"/>
        <w:rPr>
          <w:rFonts w:ascii="Times New Roman" w:hAnsi="Times New Roman" w:cs="Times New Roman"/>
          <w:b/>
          <w:bCs/>
          <w:sz w:val="24"/>
          <w:szCs w:val="24"/>
          <w:lang w:val="en-US"/>
        </w:rPr>
      </w:pPr>
    </w:p>
    <w:p w:rsidR="00C7464B" w:rsidRPr="0096055F" w:rsidRDefault="00C7464B" w:rsidP="00CA6E0B">
      <w:pPr>
        <w:autoSpaceDE w:val="0"/>
        <w:autoSpaceDN w:val="0"/>
        <w:adjustRightInd w:val="0"/>
        <w:spacing w:after="0" w:line="240" w:lineRule="auto"/>
        <w:jc w:val="center"/>
        <w:rPr>
          <w:rFonts w:ascii="Times New Roman" w:hAnsi="Times New Roman" w:cs="Times New Roman"/>
          <w:b/>
          <w:bCs/>
          <w:sz w:val="24"/>
          <w:szCs w:val="24"/>
          <w:lang w:val="en-US"/>
        </w:rPr>
      </w:pPr>
      <w:r w:rsidRPr="0096055F">
        <w:rPr>
          <w:rFonts w:ascii="Times New Roman" w:hAnsi="Times New Roman" w:cs="Times New Roman"/>
          <w:b/>
          <w:bCs/>
          <w:sz w:val="24"/>
          <w:szCs w:val="24"/>
          <w:lang w:val="en-US"/>
        </w:rPr>
        <w:t>Correspondence Address</w:t>
      </w:r>
    </w:p>
    <w:p w:rsidR="00C7464B" w:rsidRDefault="008261A4" w:rsidP="00CA6E0B">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118 Fernhill Road, Farnborough, Hampshire, GU14 9DR.</w:t>
      </w:r>
    </w:p>
    <w:p w:rsidR="008261A4" w:rsidRDefault="008261A4" w:rsidP="00CA2D35">
      <w:pPr>
        <w:autoSpaceDE w:val="0"/>
        <w:autoSpaceDN w:val="0"/>
        <w:adjustRightInd w:val="0"/>
        <w:spacing w:after="0" w:line="240" w:lineRule="auto"/>
        <w:rPr>
          <w:rFonts w:ascii="Times New Roman" w:hAnsi="Times New Roman" w:cs="Times New Roman"/>
          <w:sz w:val="24"/>
          <w:szCs w:val="24"/>
          <w:lang w:val="en-US"/>
        </w:rPr>
      </w:pPr>
    </w:p>
    <w:p w:rsidR="00E10EFA" w:rsidRDefault="00E10EFA" w:rsidP="00CA2D35">
      <w:pPr>
        <w:autoSpaceDE w:val="0"/>
        <w:autoSpaceDN w:val="0"/>
        <w:adjustRightInd w:val="0"/>
        <w:spacing w:after="0" w:line="240" w:lineRule="auto"/>
        <w:rPr>
          <w:rFonts w:ascii="Times New Roman" w:hAnsi="Times New Roman" w:cs="Times New Roman"/>
          <w:sz w:val="24"/>
          <w:szCs w:val="24"/>
          <w:lang w:val="en-US"/>
        </w:rPr>
      </w:pPr>
    </w:p>
    <w:p w:rsidR="00CA2D35" w:rsidRDefault="00CA2D35" w:rsidP="00CA2D35">
      <w:pPr>
        <w:autoSpaceDE w:val="0"/>
        <w:autoSpaceDN w:val="0"/>
        <w:adjustRightInd w:val="0"/>
        <w:spacing w:after="0" w:line="240" w:lineRule="auto"/>
        <w:rPr>
          <w:rFonts w:ascii="Times New Roman" w:hAnsi="Times New Roman" w:cs="Times New Roman"/>
          <w:b/>
          <w:bCs/>
          <w:sz w:val="24"/>
          <w:szCs w:val="24"/>
          <w:lang w:val="en-US"/>
        </w:rPr>
      </w:pPr>
    </w:p>
    <w:p w:rsidR="00CA2D35" w:rsidRDefault="00CA2D35" w:rsidP="00CA2D35">
      <w:pPr>
        <w:autoSpaceDE w:val="0"/>
        <w:autoSpaceDN w:val="0"/>
        <w:adjustRightInd w:val="0"/>
        <w:spacing w:after="0" w:line="240" w:lineRule="auto"/>
        <w:rPr>
          <w:rFonts w:ascii="Times New Roman" w:hAnsi="Times New Roman" w:cs="Times New Roman"/>
          <w:b/>
          <w:bCs/>
          <w:sz w:val="32"/>
          <w:szCs w:val="24"/>
          <w:lang w:val="en-US"/>
        </w:rPr>
      </w:pPr>
    </w:p>
    <w:p w:rsidR="00C771C3" w:rsidRPr="00CA2D35" w:rsidRDefault="00CA2D35" w:rsidP="00CA2D35">
      <w:pPr>
        <w:autoSpaceDE w:val="0"/>
        <w:autoSpaceDN w:val="0"/>
        <w:adjustRightInd w:val="0"/>
        <w:spacing w:after="0" w:line="240" w:lineRule="auto"/>
        <w:rPr>
          <w:rFonts w:ascii="Times New Roman" w:hAnsi="Times New Roman" w:cs="Times New Roman"/>
          <w:b/>
          <w:bCs/>
          <w:sz w:val="32"/>
          <w:szCs w:val="24"/>
          <w:lang w:val="en-US"/>
        </w:rPr>
      </w:pPr>
      <w:r w:rsidRPr="00CA2D35">
        <w:rPr>
          <w:rFonts w:ascii="Times New Roman" w:hAnsi="Times New Roman" w:cs="Times New Roman"/>
          <w:b/>
          <w:bCs/>
          <w:sz w:val="32"/>
          <w:szCs w:val="24"/>
          <w:lang w:val="en-US"/>
        </w:rPr>
        <w:lastRenderedPageBreak/>
        <w:t xml:space="preserve">About </w:t>
      </w:r>
      <w:r w:rsidR="00E10EFA" w:rsidRPr="00CA2D35">
        <w:rPr>
          <w:rFonts w:ascii="Times New Roman" w:hAnsi="Times New Roman" w:cs="Times New Roman"/>
          <w:b/>
          <w:bCs/>
          <w:sz w:val="32"/>
          <w:szCs w:val="24"/>
          <w:lang w:val="en-US"/>
        </w:rPr>
        <w:t>The Zone!</w:t>
      </w:r>
    </w:p>
    <w:p w:rsidR="00C771C3" w:rsidRPr="00E10EFA" w:rsidRDefault="00CA2D35" w:rsidP="00E10EFA">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br/>
      </w:r>
      <w:r w:rsidR="00E10EFA" w:rsidRPr="00E10EFA">
        <w:rPr>
          <w:rFonts w:ascii="Times New Roman" w:hAnsi="Times New Roman" w:cs="Times New Roman"/>
          <w:bCs/>
          <w:sz w:val="24"/>
          <w:szCs w:val="24"/>
          <w:lang w:val="en-US"/>
        </w:rPr>
        <w:t>Our aim has always been to provide information, support and advice to families living with autism and similar conditions in the North East Hampshire area, as well as just over the borders into Surrey and Berkshire too. We do this by organising regular meet-ups and outings for families and aim to keep the cost as low as possible.</w:t>
      </w:r>
    </w:p>
    <w:p w:rsidR="00C771C3" w:rsidRDefault="00C771C3" w:rsidP="00CA6E0B">
      <w:pPr>
        <w:autoSpaceDE w:val="0"/>
        <w:autoSpaceDN w:val="0"/>
        <w:adjustRightInd w:val="0"/>
        <w:spacing w:after="0" w:line="240" w:lineRule="auto"/>
        <w:jc w:val="center"/>
        <w:rPr>
          <w:rFonts w:ascii="Times New Roman" w:hAnsi="Times New Roman" w:cs="Times New Roman"/>
          <w:b/>
          <w:bCs/>
          <w:sz w:val="24"/>
          <w:szCs w:val="24"/>
          <w:lang w:val="en-US"/>
        </w:rPr>
      </w:pPr>
    </w:p>
    <w:p w:rsidR="00CA2D35" w:rsidRDefault="00CA2D35" w:rsidP="00CA6E0B">
      <w:pPr>
        <w:autoSpaceDE w:val="0"/>
        <w:autoSpaceDN w:val="0"/>
        <w:adjustRightInd w:val="0"/>
        <w:spacing w:after="0" w:line="240" w:lineRule="auto"/>
        <w:jc w:val="center"/>
        <w:rPr>
          <w:rFonts w:ascii="Times New Roman" w:hAnsi="Times New Roman" w:cs="Times New Roman"/>
          <w:b/>
          <w:bCs/>
          <w:sz w:val="24"/>
          <w:szCs w:val="24"/>
          <w:lang w:val="en-US"/>
        </w:rPr>
      </w:pPr>
    </w:p>
    <w:p w:rsidR="00D2213D" w:rsidRDefault="00D2213D" w:rsidP="00D2213D">
      <w:pPr>
        <w:tabs>
          <w:tab w:val="left" w:pos="3060"/>
          <w:tab w:val="center" w:pos="5553"/>
        </w:tabs>
        <w:autoSpaceDE w:val="0"/>
        <w:autoSpaceDN w:val="0"/>
        <w:adjustRightInd w:val="0"/>
        <w:spacing w:after="0" w:line="240" w:lineRule="auto"/>
        <w:rPr>
          <w:rFonts w:ascii="Times New Roman" w:hAnsi="Times New Roman" w:cs="Times New Roman"/>
          <w:b/>
          <w:bCs/>
          <w:sz w:val="32"/>
          <w:szCs w:val="24"/>
          <w:lang w:val="en-US"/>
        </w:rPr>
      </w:pPr>
    </w:p>
    <w:p w:rsidR="00C7464B" w:rsidRPr="00D2213D" w:rsidRDefault="00D2213D" w:rsidP="00CA2D35">
      <w:pPr>
        <w:tabs>
          <w:tab w:val="left" w:pos="3060"/>
          <w:tab w:val="center" w:pos="5553"/>
        </w:tabs>
        <w:autoSpaceDE w:val="0"/>
        <w:autoSpaceDN w:val="0"/>
        <w:adjustRightInd w:val="0"/>
        <w:spacing w:after="0" w:line="240" w:lineRule="auto"/>
        <w:rPr>
          <w:rFonts w:ascii="Times New Roman" w:hAnsi="Times New Roman" w:cs="Times New Roman"/>
          <w:b/>
          <w:bCs/>
          <w:sz w:val="32"/>
          <w:szCs w:val="24"/>
          <w:lang w:val="en-US"/>
        </w:rPr>
      </w:pPr>
      <w:r>
        <w:rPr>
          <w:rFonts w:ascii="Times New Roman" w:hAnsi="Times New Roman" w:cs="Times New Roman"/>
          <w:b/>
          <w:bCs/>
          <w:sz w:val="32"/>
          <w:szCs w:val="24"/>
          <w:lang w:val="en-US"/>
        </w:rPr>
        <w:t xml:space="preserve">The-Zone! </w:t>
      </w:r>
      <w:r w:rsidR="00C7464B" w:rsidRPr="00D2213D">
        <w:rPr>
          <w:rFonts w:ascii="Times New Roman" w:hAnsi="Times New Roman" w:cs="Times New Roman"/>
          <w:b/>
          <w:bCs/>
          <w:sz w:val="32"/>
          <w:szCs w:val="24"/>
          <w:lang w:val="en-US"/>
        </w:rPr>
        <w:t>Committee</w:t>
      </w:r>
      <w:r w:rsidR="00C771C3" w:rsidRPr="00D2213D">
        <w:rPr>
          <w:rFonts w:ascii="Times New Roman" w:hAnsi="Times New Roman" w:cs="Times New Roman"/>
          <w:b/>
          <w:bCs/>
          <w:sz w:val="32"/>
          <w:szCs w:val="24"/>
          <w:lang w:val="en-US"/>
        </w:rPr>
        <w:t xml:space="preserve"> members</w:t>
      </w:r>
    </w:p>
    <w:p w:rsidR="00E10EFA" w:rsidRDefault="00E10EFA" w:rsidP="00CA2D35">
      <w:pPr>
        <w:autoSpaceDE w:val="0"/>
        <w:autoSpaceDN w:val="0"/>
        <w:adjustRightInd w:val="0"/>
        <w:spacing w:after="0" w:line="240" w:lineRule="auto"/>
        <w:rPr>
          <w:rFonts w:ascii="Times New Roman" w:hAnsi="Times New Roman" w:cs="Times New Roman"/>
          <w:b/>
          <w:bCs/>
          <w:sz w:val="24"/>
          <w:szCs w:val="24"/>
          <w:lang w:val="en-US"/>
        </w:rPr>
      </w:pPr>
    </w:p>
    <w:p w:rsidR="00CA2D35" w:rsidRDefault="00CA2D35" w:rsidP="00CA2D35">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All of our committee members are parents and carers who volunteer to make a difference to other local families. Without them, The-Zone! would not be able to run.</w:t>
      </w:r>
    </w:p>
    <w:p w:rsidR="00CA2D35" w:rsidRDefault="00CA2D35" w:rsidP="00CA2D35">
      <w:pPr>
        <w:autoSpaceDE w:val="0"/>
        <w:autoSpaceDN w:val="0"/>
        <w:adjustRightInd w:val="0"/>
        <w:spacing w:after="0" w:line="240" w:lineRule="auto"/>
        <w:rPr>
          <w:rFonts w:ascii="Times New Roman" w:hAnsi="Times New Roman" w:cs="Times New Roman"/>
          <w:bCs/>
          <w:sz w:val="24"/>
          <w:szCs w:val="24"/>
          <w:lang w:val="en-US"/>
        </w:rPr>
      </w:pPr>
    </w:p>
    <w:p w:rsidR="00CA2D35" w:rsidRPr="00CA2D35" w:rsidRDefault="00CA2D35" w:rsidP="00CA2D35">
      <w:pPr>
        <w:autoSpaceDE w:val="0"/>
        <w:autoSpaceDN w:val="0"/>
        <w:adjustRightInd w:val="0"/>
        <w:spacing w:after="0" w:line="240" w:lineRule="auto"/>
        <w:rPr>
          <w:rFonts w:ascii="Times New Roman" w:hAnsi="Times New Roman" w:cs="Times New Roman"/>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77"/>
        <w:gridCol w:w="2410"/>
      </w:tblGrid>
      <w:tr w:rsidR="0096055F" w:rsidTr="00E10EFA">
        <w:trPr>
          <w:jc w:val="center"/>
        </w:trPr>
        <w:tc>
          <w:tcPr>
            <w:tcW w:w="2977" w:type="dxa"/>
            <w:vAlign w:val="center"/>
          </w:tcPr>
          <w:p w:rsidR="0096055F" w:rsidRDefault="0096055F" w:rsidP="00CA6E0B">
            <w:pPr>
              <w:pStyle w:val="TableContents"/>
              <w:jc w:val="center"/>
              <w:rPr>
                <w:b/>
                <w:bCs/>
              </w:rPr>
            </w:pPr>
            <w:r>
              <w:rPr>
                <w:b/>
                <w:bCs/>
              </w:rPr>
              <w:t>Name</w:t>
            </w:r>
          </w:p>
        </w:tc>
        <w:tc>
          <w:tcPr>
            <w:tcW w:w="2410" w:type="dxa"/>
            <w:vAlign w:val="center"/>
          </w:tcPr>
          <w:p w:rsidR="0096055F" w:rsidRDefault="0096055F" w:rsidP="00CA6E0B">
            <w:pPr>
              <w:pStyle w:val="TableContents"/>
              <w:jc w:val="center"/>
              <w:rPr>
                <w:b/>
                <w:bCs/>
              </w:rPr>
            </w:pPr>
            <w:r>
              <w:rPr>
                <w:b/>
                <w:bCs/>
              </w:rPr>
              <w:t>Committee Role</w:t>
            </w:r>
          </w:p>
        </w:tc>
      </w:tr>
      <w:tr w:rsidR="0096055F" w:rsidTr="00E10EFA">
        <w:trPr>
          <w:jc w:val="center"/>
        </w:trPr>
        <w:tc>
          <w:tcPr>
            <w:tcW w:w="2977" w:type="dxa"/>
            <w:vAlign w:val="center"/>
          </w:tcPr>
          <w:p w:rsidR="0096055F" w:rsidRDefault="0096055F" w:rsidP="00CA6E0B">
            <w:pPr>
              <w:pStyle w:val="TableContents"/>
              <w:jc w:val="center"/>
            </w:pPr>
            <w:r>
              <w:t>Nikki Smith</w:t>
            </w:r>
          </w:p>
        </w:tc>
        <w:tc>
          <w:tcPr>
            <w:tcW w:w="2410" w:type="dxa"/>
            <w:vAlign w:val="center"/>
          </w:tcPr>
          <w:p w:rsidR="0096055F" w:rsidRDefault="00995433" w:rsidP="00CA6E0B">
            <w:pPr>
              <w:pStyle w:val="TableContents"/>
              <w:jc w:val="center"/>
            </w:pPr>
            <w:r>
              <w:t>Trustee / Chair</w:t>
            </w:r>
          </w:p>
        </w:tc>
      </w:tr>
      <w:tr w:rsidR="00995433" w:rsidTr="00E10EFA">
        <w:trPr>
          <w:jc w:val="center"/>
        </w:trPr>
        <w:tc>
          <w:tcPr>
            <w:tcW w:w="2977" w:type="dxa"/>
            <w:vAlign w:val="center"/>
          </w:tcPr>
          <w:p w:rsidR="00995433" w:rsidRDefault="00995433" w:rsidP="00995433">
            <w:pPr>
              <w:pStyle w:val="TableContents"/>
              <w:jc w:val="center"/>
            </w:pPr>
            <w:r>
              <w:t>Carol Bulman</w:t>
            </w:r>
          </w:p>
        </w:tc>
        <w:tc>
          <w:tcPr>
            <w:tcW w:w="2410" w:type="dxa"/>
            <w:vAlign w:val="center"/>
          </w:tcPr>
          <w:p w:rsidR="00995433" w:rsidRDefault="00995433" w:rsidP="00995433">
            <w:pPr>
              <w:pStyle w:val="TableContents"/>
              <w:jc w:val="center"/>
            </w:pPr>
            <w:r>
              <w:t>Trustee / Treasurer</w:t>
            </w:r>
          </w:p>
        </w:tc>
      </w:tr>
      <w:tr w:rsidR="00995433" w:rsidTr="00E10EFA">
        <w:trPr>
          <w:jc w:val="center"/>
        </w:trPr>
        <w:tc>
          <w:tcPr>
            <w:tcW w:w="2977" w:type="dxa"/>
            <w:vAlign w:val="center"/>
          </w:tcPr>
          <w:p w:rsidR="00995433" w:rsidRDefault="00995433" w:rsidP="00995433">
            <w:pPr>
              <w:pStyle w:val="TableContents"/>
              <w:jc w:val="center"/>
            </w:pPr>
            <w:r>
              <w:t>Gaye McGowan</w:t>
            </w:r>
          </w:p>
        </w:tc>
        <w:tc>
          <w:tcPr>
            <w:tcW w:w="2410" w:type="dxa"/>
            <w:vAlign w:val="center"/>
          </w:tcPr>
          <w:p w:rsidR="00995433" w:rsidRDefault="00995433" w:rsidP="00995433">
            <w:pPr>
              <w:pStyle w:val="TableContents"/>
              <w:jc w:val="center"/>
            </w:pPr>
            <w:r>
              <w:t>Trustee / Secretary</w:t>
            </w:r>
          </w:p>
        </w:tc>
      </w:tr>
      <w:tr w:rsidR="00995433" w:rsidTr="00E10EFA">
        <w:trPr>
          <w:jc w:val="center"/>
        </w:trPr>
        <w:tc>
          <w:tcPr>
            <w:tcW w:w="2977" w:type="dxa"/>
            <w:vAlign w:val="center"/>
          </w:tcPr>
          <w:p w:rsidR="00995433" w:rsidRDefault="00995433" w:rsidP="00995433">
            <w:pPr>
              <w:pStyle w:val="TableContents"/>
              <w:jc w:val="center"/>
            </w:pPr>
            <w:r>
              <w:t>Karen Smith</w:t>
            </w:r>
          </w:p>
        </w:tc>
        <w:tc>
          <w:tcPr>
            <w:tcW w:w="2410" w:type="dxa"/>
            <w:vAlign w:val="center"/>
          </w:tcPr>
          <w:p w:rsidR="00995433" w:rsidRDefault="00995433" w:rsidP="00995433">
            <w:pPr>
              <w:pStyle w:val="TableContents"/>
              <w:jc w:val="center"/>
            </w:pPr>
            <w:r>
              <w:t>Newsletter Editor</w:t>
            </w:r>
          </w:p>
        </w:tc>
      </w:tr>
      <w:tr w:rsidR="00995433" w:rsidTr="00E10EFA">
        <w:trPr>
          <w:jc w:val="center"/>
        </w:trPr>
        <w:tc>
          <w:tcPr>
            <w:tcW w:w="2977" w:type="dxa"/>
            <w:vAlign w:val="center"/>
          </w:tcPr>
          <w:p w:rsidR="00995433" w:rsidRDefault="00995433" w:rsidP="00995433">
            <w:pPr>
              <w:pStyle w:val="TableContents"/>
              <w:jc w:val="center"/>
            </w:pPr>
            <w:r>
              <w:t>Sharon Sutcliffe</w:t>
            </w:r>
          </w:p>
        </w:tc>
        <w:tc>
          <w:tcPr>
            <w:tcW w:w="2410" w:type="dxa"/>
            <w:vAlign w:val="center"/>
          </w:tcPr>
          <w:p w:rsidR="00995433" w:rsidRDefault="00995433" w:rsidP="00995433">
            <w:pPr>
              <w:pStyle w:val="TableContents"/>
              <w:jc w:val="center"/>
            </w:pPr>
            <w:r>
              <w:t>Committee member</w:t>
            </w:r>
          </w:p>
        </w:tc>
      </w:tr>
      <w:tr w:rsidR="00995433" w:rsidTr="00E10EFA">
        <w:trPr>
          <w:jc w:val="center"/>
        </w:trPr>
        <w:tc>
          <w:tcPr>
            <w:tcW w:w="2977" w:type="dxa"/>
            <w:vAlign w:val="center"/>
          </w:tcPr>
          <w:p w:rsidR="00995433" w:rsidRDefault="00995433" w:rsidP="00995433">
            <w:pPr>
              <w:pStyle w:val="TableContents"/>
              <w:jc w:val="center"/>
            </w:pPr>
            <w:r>
              <w:t>Jenny Thomas</w:t>
            </w:r>
          </w:p>
        </w:tc>
        <w:tc>
          <w:tcPr>
            <w:tcW w:w="2410" w:type="dxa"/>
            <w:vAlign w:val="center"/>
          </w:tcPr>
          <w:p w:rsidR="00995433" w:rsidRDefault="00995433" w:rsidP="00995433">
            <w:pPr>
              <w:pStyle w:val="TableContents"/>
              <w:jc w:val="center"/>
            </w:pPr>
            <w:r>
              <w:t>Committee member</w:t>
            </w:r>
          </w:p>
        </w:tc>
      </w:tr>
      <w:tr w:rsidR="00995433" w:rsidTr="00E10EFA">
        <w:trPr>
          <w:jc w:val="center"/>
        </w:trPr>
        <w:tc>
          <w:tcPr>
            <w:tcW w:w="2977" w:type="dxa"/>
            <w:vAlign w:val="center"/>
          </w:tcPr>
          <w:p w:rsidR="00995433" w:rsidRDefault="00995433" w:rsidP="00995433">
            <w:pPr>
              <w:pStyle w:val="TableContents"/>
              <w:jc w:val="center"/>
            </w:pPr>
            <w:r>
              <w:t>Sue Wiltshire</w:t>
            </w:r>
          </w:p>
        </w:tc>
        <w:tc>
          <w:tcPr>
            <w:tcW w:w="2410" w:type="dxa"/>
            <w:vAlign w:val="center"/>
          </w:tcPr>
          <w:p w:rsidR="00995433" w:rsidRDefault="00995433" w:rsidP="00995433">
            <w:pPr>
              <w:pStyle w:val="TableContents"/>
              <w:jc w:val="center"/>
            </w:pPr>
            <w:r>
              <w:t>Committee member</w:t>
            </w:r>
          </w:p>
        </w:tc>
      </w:tr>
      <w:tr w:rsidR="00995433" w:rsidTr="00E10EFA">
        <w:trPr>
          <w:jc w:val="center"/>
        </w:trPr>
        <w:tc>
          <w:tcPr>
            <w:tcW w:w="2977" w:type="dxa"/>
            <w:vAlign w:val="center"/>
          </w:tcPr>
          <w:p w:rsidR="00995433" w:rsidRDefault="00995433" w:rsidP="00995433">
            <w:pPr>
              <w:pStyle w:val="TableContents"/>
              <w:jc w:val="center"/>
            </w:pPr>
            <w:r>
              <w:t>Danielle James</w:t>
            </w:r>
          </w:p>
        </w:tc>
        <w:tc>
          <w:tcPr>
            <w:tcW w:w="2410" w:type="dxa"/>
            <w:vAlign w:val="center"/>
          </w:tcPr>
          <w:p w:rsidR="00995433" w:rsidRDefault="00995433" w:rsidP="00995433">
            <w:pPr>
              <w:pStyle w:val="TableContents"/>
              <w:jc w:val="center"/>
            </w:pPr>
            <w:r>
              <w:t>Committee member</w:t>
            </w:r>
          </w:p>
        </w:tc>
      </w:tr>
      <w:tr w:rsidR="00995433" w:rsidTr="00E10EFA">
        <w:trPr>
          <w:jc w:val="center"/>
        </w:trPr>
        <w:tc>
          <w:tcPr>
            <w:tcW w:w="2977" w:type="dxa"/>
            <w:vAlign w:val="center"/>
          </w:tcPr>
          <w:p w:rsidR="00995433" w:rsidRDefault="00995433" w:rsidP="00995433">
            <w:pPr>
              <w:pStyle w:val="TableContents"/>
              <w:jc w:val="center"/>
            </w:pPr>
            <w:r>
              <w:t>Sam Marshall</w:t>
            </w:r>
          </w:p>
        </w:tc>
        <w:tc>
          <w:tcPr>
            <w:tcW w:w="2410" w:type="dxa"/>
            <w:vAlign w:val="center"/>
          </w:tcPr>
          <w:p w:rsidR="00995433" w:rsidRDefault="00995433" w:rsidP="00995433">
            <w:pPr>
              <w:pStyle w:val="TableContents"/>
              <w:jc w:val="center"/>
            </w:pPr>
            <w:r>
              <w:t>Committee member</w:t>
            </w:r>
          </w:p>
        </w:tc>
      </w:tr>
      <w:tr w:rsidR="00995433" w:rsidTr="00E10EFA">
        <w:trPr>
          <w:jc w:val="center"/>
        </w:trPr>
        <w:tc>
          <w:tcPr>
            <w:tcW w:w="2977" w:type="dxa"/>
            <w:vAlign w:val="center"/>
          </w:tcPr>
          <w:p w:rsidR="00995433" w:rsidRDefault="00995433" w:rsidP="00995433">
            <w:pPr>
              <w:pStyle w:val="TableContents"/>
              <w:jc w:val="center"/>
            </w:pPr>
            <w:r>
              <w:t>Karen Gater</w:t>
            </w:r>
          </w:p>
        </w:tc>
        <w:tc>
          <w:tcPr>
            <w:tcW w:w="2410" w:type="dxa"/>
            <w:vAlign w:val="center"/>
          </w:tcPr>
          <w:p w:rsidR="00995433" w:rsidRDefault="00995433" w:rsidP="00995433">
            <w:pPr>
              <w:pStyle w:val="TableContents"/>
              <w:jc w:val="center"/>
            </w:pPr>
            <w:r>
              <w:t>Committee member</w:t>
            </w:r>
          </w:p>
        </w:tc>
      </w:tr>
      <w:tr w:rsidR="00C771C3" w:rsidTr="00E10EFA">
        <w:trPr>
          <w:jc w:val="center"/>
        </w:trPr>
        <w:tc>
          <w:tcPr>
            <w:tcW w:w="2977" w:type="dxa"/>
            <w:vAlign w:val="center"/>
          </w:tcPr>
          <w:p w:rsidR="00C771C3" w:rsidRDefault="00C771C3" w:rsidP="00995433">
            <w:pPr>
              <w:pStyle w:val="TableContents"/>
              <w:jc w:val="center"/>
            </w:pPr>
            <w:r>
              <w:t>Julie Gill</w:t>
            </w:r>
          </w:p>
        </w:tc>
        <w:tc>
          <w:tcPr>
            <w:tcW w:w="2410" w:type="dxa"/>
            <w:vAlign w:val="center"/>
          </w:tcPr>
          <w:p w:rsidR="00C771C3" w:rsidRDefault="00C771C3" w:rsidP="00995433">
            <w:pPr>
              <w:pStyle w:val="TableContents"/>
              <w:jc w:val="center"/>
            </w:pPr>
            <w:r>
              <w:t>Committee member</w:t>
            </w:r>
          </w:p>
        </w:tc>
      </w:tr>
      <w:tr w:rsidR="00995433" w:rsidTr="00E10EFA">
        <w:trPr>
          <w:jc w:val="center"/>
        </w:trPr>
        <w:tc>
          <w:tcPr>
            <w:tcW w:w="2977" w:type="dxa"/>
            <w:vAlign w:val="center"/>
          </w:tcPr>
          <w:p w:rsidR="00995433" w:rsidRDefault="00995433" w:rsidP="00995433">
            <w:pPr>
              <w:pStyle w:val="TableContents"/>
              <w:jc w:val="center"/>
            </w:pPr>
            <w:r>
              <w:t>Colin Smith</w:t>
            </w:r>
          </w:p>
        </w:tc>
        <w:tc>
          <w:tcPr>
            <w:tcW w:w="2410" w:type="dxa"/>
            <w:vAlign w:val="center"/>
          </w:tcPr>
          <w:p w:rsidR="00995433" w:rsidRDefault="00995433" w:rsidP="00995433">
            <w:pPr>
              <w:pStyle w:val="TableContents"/>
              <w:jc w:val="center"/>
            </w:pPr>
            <w:r>
              <w:t>@ The Zone</w:t>
            </w:r>
          </w:p>
        </w:tc>
      </w:tr>
    </w:tbl>
    <w:p w:rsidR="00580CFA" w:rsidRDefault="00580CFA" w:rsidP="00C7464B">
      <w:pPr>
        <w:autoSpaceDE w:val="0"/>
        <w:autoSpaceDN w:val="0"/>
        <w:adjustRightInd w:val="0"/>
        <w:spacing w:after="0" w:line="240" w:lineRule="auto"/>
        <w:rPr>
          <w:rFonts w:ascii="Times New Roman" w:hAnsi="Times New Roman" w:cs="Times New Roman"/>
          <w:sz w:val="24"/>
          <w:szCs w:val="24"/>
          <w:lang w:val="en-US"/>
        </w:rPr>
      </w:pPr>
    </w:p>
    <w:p w:rsidR="005E0E49" w:rsidRDefault="005E0E49" w:rsidP="00740FEE">
      <w:pPr>
        <w:autoSpaceDE w:val="0"/>
        <w:autoSpaceDN w:val="0"/>
        <w:adjustRightInd w:val="0"/>
        <w:spacing w:after="0" w:line="240" w:lineRule="auto"/>
        <w:rPr>
          <w:rFonts w:ascii="Times New Roman" w:hAnsi="Times New Roman" w:cs="Times New Roman"/>
          <w:b/>
          <w:bCs/>
          <w:sz w:val="24"/>
          <w:szCs w:val="24"/>
          <w:lang w:val="en-US"/>
        </w:rPr>
      </w:pPr>
    </w:p>
    <w:p w:rsidR="00C771C3" w:rsidRDefault="00C771C3" w:rsidP="00740FEE">
      <w:pPr>
        <w:autoSpaceDE w:val="0"/>
        <w:autoSpaceDN w:val="0"/>
        <w:adjustRightInd w:val="0"/>
        <w:spacing w:after="0" w:line="240" w:lineRule="auto"/>
        <w:rPr>
          <w:rFonts w:ascii="Times New Roman" w:hAnsi="Times New Roman" w:cs="Times New Roman"/>
          <w:b/>
          <w:bCs/>
          <w:sz w:val="24"/>
          <w:szCs w:val="24"/>
          <w:lang w:val="en-US"/>
        </w:rPr>
      </w:pPr>
    </w:p>
    <w:p w:rsidR="00C771C3" w:rsidRDefault="00C771C3" w:rsidP="00740FEE">
      <w:pPr>
        <w:autoSpaceDE w:val="0"/>
        <w:autoSpaceDN w:val="0"/>
        <w:adjustRightInd w:val="0"/>
        <w:spacing w:after="0" w:line="240" w:lineRule="auto"/>
        <w:rPr>
          <w:rFonts w:ascii="Times New Roman" w:hAnsi="Times New Roman" w:cs="Times New Roman"/>
          <w:b/>
          <w:bCs/>
          <w:sz w:val="24"/>
          <w:szCs w:val="24"/>
          <w:lang w:val="en-US"/>
        </w:rPr>
      </w:pPr>
    </w:p>
    <w:p w:rsidR="00C7464B" w:rsidRPr="00CA2D35" w:rsidRDefault="00CA2D35" w:rsidP="00740FEE">
      <w:pPr>
        <w:autoSpaceDE w:val="0"/>
        <w:autoSpaceDN w:val="0"/>
        <w:adjustRightInd w:val="0"/>
        <w:spacing w:after="0" w:line="240" w:lineRule="auto"/>
        <w:rPr>
          <w:rFonts w:ascii="Times New Roman" w:hAnsi="Times New Roman" w:cs="Times New Roman"/>
          <w:b/>
          <w:bCs/>
          <w:sz w:val="32"/>
          <w:szCs w:val="24"/>
          <w:lang w:val="en-US"/>
        </w:rPr>
      </w:pPr>
      <w:r w:rsidRPr="00CA2D35">
        <w:rPr>
          <w:rFonts w:ascii="Times New Roman" w:hAnsi="Times New Roman" w:cs="Times New Roman"/>
          <w:b/>
          <w:bCs/>
          <w:sz w:val="32"/>
          <w:szCs w:val="24"/>
          <w:lang w:val="en-US"/>
        </w:rPr>
        <w:t xml:space="preserve">What The-Zone! does </w:t>
      </w:r>
      <w:r>
        <w:rPr>
          <w:rFonts w:ascii="Times New Roman" w:hAnsi="Times New Roman" w:cs="Times New Roman"/>
          <w:b/>
          <w:bCs/>
          <w:sz w:val="32"/>
          <w:szCs w:val="24"/>
          <w:lang w:val="en-US"/>
        </w:rPr>
        <w:t>well</w:t>
      </w:r>
      <w:r w:rsidRPr="00CA2D35">
        <w:rPr>
          <w:rFonts w:ascii="Times New Roman" w:hAnsi="Times New Roman" w:cs="Times New Roman"/>
          <w:b/>
          <w:bCs/>
          <w:sz w:val="32"/>
          <w:szCs w:val="24"/>
          <w:lang w:val="en-US"/>
        </w:rPr>
        <w:t xml:space="preserve"> </w:t>
      </w:r>
      <w:r w:rsidR="00E10EFA" w:rsidRPr="00CA2D35">
        <w:rPr>
          <w:rFonts w:ascii="Times New Roman" w:hAnsi="Times New Roman" w:cs="Times New Roman"/>
          <w:b/>
          <w:bCs/>
          <w:sz w:val="32"/>
          <w:szCs w:val="24"/>
          <w:lang w:val="en-US"/>
        </w:rPr>
        <w:t xml:space="preserve"> </w:t>
      </w:r>
    </w:p>
    <w:p w:rsidR="00740FEE" w:rsidRDefault="00740FEE" w:rsidP="00740FEE">
      <w:pPr>
        <w:autoSpaceDE w:val="0"/>
        <w:autoSpaceDN w:val="0"/>
        <w:adjustRightInd w:val="0"/>
        <w:spacing w:after="0" w:line="240" w:lineRule="auto"/>
        <w:rPr>
          <w:rFonts w:ascii="Times New Roman" w:hAnsi="Times New Roman" w:cs="Times New Roman"/>
          <w:b/>
          <w:bCs/>
          <w:sz w:val="24"/>
          <w:szCs w:val="24"/>
          <w:lang w:val="en-US"/>
        </w:rPr>
      </w:pPr>
    </w:p>
    <w:p w:rsidR="005256FE" w:rsidRPr="005256FE" w:rsidRDefault="00E6547E" w:rsidP="005256FE">
      <w:pPr>
        <w:autoSpaceDE w:val="0"/>
        <w:autoSpaceDN w:val="0"/>
        <w:adjustRightInd w:val="0"/>
        <w:spacing w:after="0" w:line="240" w:lineRule="auto"/>
        <w:ind w:hanging="11"/>
        <w:rPr>
          <w:rFonts w:ascii="Times New Roman" w:hAnsi="Times New Roman" w:cs="Times New Roman"/>
          <w:bCs/>
          <w:sz w:val="24"/>
          <w:szCs w:val="24"/>
          <w:lang w:val="en-US"/>
        </w:rPr>
      </w:pPr>
      <w:r>
        <w:rPr>
          <w:rFonts w:ascii="Times New Roman" w:hAnsi="Times New Roman" w:cs="Times New Roman"/>
          <w:bCs/>
          <w:sz w:val="24"/>
          <w:szCs w:val="24"/>
          <w:lang w:val="en-US"/>
        </w:rPr>
        <w:t>We have been running as The-Zone</w:t>
      </w:r>
      <w:r w:rsidR="00165B78">
        <w:rPr>
          <w:rFonts w:ascii="Times New Roman" w:hAnsi="Times New Roman" w:cs="Times New Roman"/>
          <w:bCs/>
          <w:sz w:val="24"/>
          <w:szCs w:val="24"/>
          <w:lang w:val="en-US"/>
        </w:rPr>
        <w:t>! s</w:t>
      </w:r>
      <w:r w:rsidR="00E10EFA">
        <w:rPr>
          <w:rFonts w:ascii="Times New Roman" w:hAnsi="Times New Roman" w:cs="Times New Roman"/>
          <w:bCs/>
          <w:sz w:val="24"/>
          <w:szCs w:val="24"/>
          <w:lang w:val="en-US"/>
        </w:rPr>
        <w:t xml:space="preserve">ince the official launch in </w:t>
      </w:r>
      <w:r w:rsidR="00E67201">
        <w:rPr>
          <w:rFonts w:ascii="Times New Roman" w:hAnsi="Times New Roman" w:cs="Times New Roman"/>
          <w:bCs/>
          <w:sz w:val="24"/>
          <w:szCs w:val="24"/>
          <w:lang w:val="en-US"/>
        </w:rPr>
        <w:t>April 2014</w:t>
      </w:r>
      <w:r w:rsidR="00E10EFA">
        <w:rPr>
          <w:rFonts w:ascii="Times New Roman" w:hAnsi="Times New Roman" w:cs="Times New Roman"/>
          <w:bCs/>
          <w:sz w:val="24"/>
          <w:szCs w:val="24"/>
          <w:lang w:val="en-US"/>
        </w:rPr>
        <w:t>. In that time</w:t>
      </w:r>
      <w:r w:rsidR="005256FE">
        <w:rPr>
          <w:rFonts w:ascii="Times New Roman" w:hAnsi="Times New Roman" w:cs="Times New Roman"/>
          <w:bCs/>
          <w:sz w:val="24"/>
          <w:szCs w:val="24"/>
          <w:lang w:val="en-US"/>
        </w:rPr>
        <w:t xml:space="preserve"> our numbers </w:t>
      </w:r>
      <w:r w:rsidR="00CA6E0B">
        <w:rPr>
          <w:rFonts w:ascii="Times New Roman" w:hAnsi="Times New Roman" w:cs="Times New Roman"/>
          <w:bCs/>
          <w:sz w:val="24"/>
          <w:szCs w:val="24"/>
          <w:lang w:val="en-US"/>
        </w:rPr>
        <w:t>h</w:t>
      </w:r>
      <w:r w:rsidR="005D2FB7">
        <w:rPr>
          <w:rFonts w:ascii="Times New Roman" w:hAnsi="Times New Roman" w:cs="Times New Roman"/>
          <w:bCs/>
          <w:sz w:val="24"/>
          <w:szCs w:val="24"/>
          <w:lang w:val="en-US"/>
        </w:rPr>
        <w:t>ave</w:t>
      </w:r>
      <w:r w:rsidR="00E10EFA">
        <w:rPr>
          <w:rFonts w:ascii="Times New Roman" w:hAnsi="Times New Roman" w:cs="Times New Roman"/>
          <w:bCs/>
          <w:sz w:val="24"/>
          <w:szCs w:val="24"/>
          <w:lang w:val="en-US"/>
        </w:rPr>
        <w:t xml:space="preserve"> steadily</w:t>
      </w:r>
      <w:r w:rsidR="005D2FB7">
        <w:rPr>
          <w:rFonts w:ascii="Times New Roman" w:hAnsi="Times New Roman" w:cs="Times New Roman"/>
          <w:bCs/>
          <w:sz w:val="24"/>
          <w:szCs w:val="24"/>
          <w:lang w:val="en-US"/>
        </w:rPr>
        <w:t xml:space="preserve"> grown and we now have over 4</w:t>
      </w:r>
      <w:r w:rsidR="00CA6E0B">
        <w:rPr>
          <w:rFonts w:ascii="Times New Roman" w:hAnsi="Times New Roman" w:cs="Times New Roman"/>
          <w:bCs/>
          <w:sz w:val="24"/>
          <w:szCs w:val="24"/>
          <w:lang w:val="en-US"/>
        </w:rPr>
        <w:t xml:space="preserve">00 </w:t>
      </w:r>
      <w:r w:rsidR="00E10EFA">
        <w:rPr>
          <w:rFonts w:ascii="Times New Roman" w:hAnsi="Times New Roman" w:cs="Times New Roman"/>
          <w:bCs/>
          <w:sz w:val="24"/>
          <w:szCs w:val="24"/>
          <w:lang w:val="en-US"/>
        </w:rPr>
        <w:t>families on our mailing list, as well as</w:t>
      </w:r>
      <w:r w:rsidR="005256FE">
        <w:rPr>
          <w:rFonts w:ascii="Times New Roman" w:hAnsi="Times New Roman" w:cs="Times New Roman"/>
          <w:bCs/>
          <w:sz w:val="24"/>
          <w:szCs w:val="24"/>
          <w:lang w:val="en-US"/>
        </w:rPr>
        <w:t xml:space="preserve"> </w:t>
      </w:r>
      <w:r w:rsidR="00CA6E0B">
        <w:rPr>
          <w:rFonts w:ascii="Times New Roman" w:hAnsi="Times New Roman" w:cs="Times New Roman"/>
          <w:bCs/>
          <w:sz w:val="24"/>
          <w:szCs w:val="24"/>
          <w:lang w:val="en-US"/>
        </w:rPr>
        <w:t>many interested</w:t>
      </w:r>
      <w:r w:rsidR="005256FE">
        <w:rPr>
          <w:rFonts w:ascii="Times New Roman" w:hAnsi="Times New Roman" w:cs="Times New Roman"/>
          <w:bCs/>
          <w:sz w:val="24"/>
          <w:szCs w:val="24"/>
          <w:lang w:val="en-US"/>
        </w:rPr>
        <w:t xml:space="preserve"> professionals </w:t>
      </w:r>
      <w:r w:rsidR="00CA6E0B">
        <w:rPr>
          <w:rFonts w:ascii="Times New Roman" w:hAnsi="Times New Roman" w:cs="Times New Roman"/>
          <w:bCs/>
          <w:sz w:val="24"/>
          <w:szCs w:val="24"/>
          <w:lang w:val="en-US"/>
        </w:rPr>
        <w:t>and other o</w:t>
      </w:r>
      <w:r w:rsidR="00E10EFA">
        <w:rPr>
          <w:rFonts w:ascii="Times New Roman" w:hAnsi="Times New Roman" w:cs="Times New Roman"/>
          <w:bCs/>
          <w:sz w:val="24"/>
          <w:szCs w:val="24"/>
          <w:lang w:val="en-US"/>
        </w:rPr>
        <w:t>rganisations too</w:t>
      </w:r>
      <w:r w:rsidR="005256FE">
        <w:rPr>
          <w:rFonts w:ascii="Times New Roman" w:hAnsi="Times New Roman" w:cs="Times New Roman"/>
          <w:bCs/>
          <w:sz w:val="24"/>
          <w:szCs w:val="24"/>
          <w:lang w:val="en-US"/>
        </w:rPr>
        <w:t>.</w:t>
      </w:r>
    </w:p>
    <w:p w:rsidR="00740FEE" w:rsidRDefault="00740FEE" w:rsidP="00127C1F">
      <w:pPr>
        <w:autoSpaceDE w:val="0"/>
        <w:autoSpaceDN w:val="0"/>
        <w:adjustRightInd w:val="0"/>
        <w:spacing w:after="0" w:line="240" w:lineRule="auto"/>
        <w:jc w:val="both"/>
        <w:rPr>
          <w:rFonts w:ascii="Times New Roman" w:hAnsi="Times New Roman" w:cs="Times New Roman"/>
          <w:sz w:val="24"/>
          <w:szCs w:val="24"/>
        </w:rPr>
      </w:pPr>
    </w:p>
    <w:p w:rsidR="00CC1EEF" w:rsidRDefault="00740FEE" w:rsidP="00CC1EEF">
      <w:pPr>
        <w:spacing w:after="0"/>
      </w:pPr>
      <w:r>
        <w:rPr>
          <w:rFonts w:ascii="Times New Roman" w:hAnsi="Times New Roman" w:cs="Times New Roman"/>
          <w:sz w:val="24"/>
          <w:szCs w:val="24"/>
        </w:rPr>
        <w:t>I</w:t>
      </w:r>
      <w:r w:rsidR="0017295E" w:rsidRPr="00382470">
        <w:rPr>
          <w:rFonts w:ascii="Times New Roman" w:hAnsi="Times New Roman" w:cs="Times New Roman"/>
          <w:sz w:val="24"/>
          <w:szCs w:val="24"/>
        </w:rPr>
        <w:t>n the past 12 months we have had great fun carrying out the following:</w:t>
      </w:r>
    </w:p>
    <w:p w:rsidR="0017295E" w:rsidRPr="00382470" w:rsidRDefault="00127C1F" w:rsidP="00127C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256FE" w:rsidRPr="005256FE" w:rsidRDefault="005D2FB7" w:rsidP="00694600">
      <w:pPr>
        <w:pStyle w:val="ListParagraph"/>
        <w:numPr>
          <w:ilvl w:val="0"/>
          <w:numId w:val="1"/>
        </w:num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b/>
          <w:sz w:val="24"/>
          <w:szCs w:val="24"/>
        </w:rPr>
        <w:t>Saturday</w:t>
      </w:r>
      <w:r w:rsidR="005256FE" w:rsidRPr="005256FE">
        <w:rPr>
          <w:rFonts w:ascii="Times New Roman" w:hAnsi="Times New Roman" w:cs="Times New Roman"/>
          <w:b/>
          <w:sz w:val="24"/>
          <w:szCs w:val="24"/>
        </w:rPr>
        <w:t xml:space="preserve"> Zone</w:t>
      </w:r>
      <w:r w:rsidR="00CC1EEF">
        <w:rPr>
          <w:rFonts w:ascii="Times New Roman" w:hAnsi="Times New Roman" w:cs="Times New Roman"/>
          <w:sz w:val="24"/>
          <w:szCs w:val="24"/>
        </w:rPr>
        <w:t xml:space="preserve"> event</w:t>
      </w:r>
      <w:r w:rsidR="005256FE">
        <w:rPr>
          <w:rFonts w:ascii="Times New Roman" w:hAnsi="Times New Roman" w:cs="Times New Roman"/>
          <w:sz w:val="24"/>
          <w:szCs w:val="24"/>
        </w:rPr>
        <w:t>s</w:t>
      </w:r>
      <w:r w:rsidR="00165B78">
        <w:rPr>
          <w:rFonts w:ascii="Times New Roman" w:hAnsi="Times New Roman" w:cs="Times New Roman"/>
          <w:sz w:val="24"/>
          <w:szCs w:val="24"/>
        </w:rPr>
        <w:t xml:space="preserve"> we</w:t>
      </w:r>
      <w:r w:rsidR="00CC1EEF">
        <w:rPr>
          <w:rFonts w:ascii="Times New Roman" w:hAnsi="Times New Roman" w:cs="Times New Roman"/>
          <w:sz w:val="24"/>
          <w:szCs w:val="24"/>
        </w:rPr>
        <w:t>re dro</w:t>
      </w:r>
      <w:r w:rsidR="00165B78">
        <w:rPr>
          <w:rFonts w:ascii="Times New Roman" w:hAnsi="Times New Roman" w:cs="Times New Roman"/>
          <w:sz w:val="24"/>
          <w:szCs w:val="24"/>
        </w:rPr>
        <w:t>p-in sessions where families could</w:t>
      </w:r>
      <w:r w:rsidR="00CC1EEF">
        <w:rPr>
          <w:rFonts w:ascii="Times New Roman" w:hAnsi="Times New Roman" w:cs="Times New Roman"/>
          <w:sz w:val="24"/>
          <w:szCs w:val="24"/>
        </w:rPr>
        <w:t xml:space="preserve"> attend The-Zone! between 10.30am and 2.30pm for</w:t>
      </w:r>
      <w:r w:rsidR="00F53E31">
        <w:rPr>
          <w:rFonts w:ascii="Times New Roman" w:hAnsi="Times New Roman" w:cs="Times New Roman"/>
          <w:sz w:val="24"/>
          <w:szCs w:val="24"/>
        </w:rPr>
        <w:t xml:space="preserve"> a cost of</w:t>
      </w:r>
      <w:r w:rsidR="00CC1EEF">
        <w:rPr>
          <w:rFonts w:ascii="Times New Roman" w:hAnsi="Times New Roman" w:cs="Times New Roman"/>
          <w:sz w:val="24"/>
          <w:szCs w:val="24"/>
        </w:rPr>
        <w:t xml:space="preserve"> £2.50 per child.</w:t>
      </w:r>
      <w:r w:rsidR="00D06BB8">
        <w:rPr>
          <w:rFonts w:ascii="Times New Roman" w:hAnsi="Times New Roman" w:cs="Times New Roman"/>
          <w:sz w:val="24"/>
          <w:szCs w:val="24"/>
        </w:rPr>
        <w:t xml:space="preserve"> This year</w:t>
      </w:r>
      <w:r w:rsidR="007B78B7">
        <w:rPr>
          <w:rFonts w:ascii="Times New Roman" w:hAnsi="Times New Roman" w:cs="Times New Roman"/>
          <w:sz w:val="24"/>
          <w:szCs w:val="24"/>
        </w:rPr>
        <w:t xml:space="preserve"> we have run 15 Saturday Zones and they have all been very popular, especially in the nicer weather when families can enjoy the huge outdoor area</w:t>
      </w:r>
      <w:r w:rsidR="00D06BB8">
        <w:rPr>
          <w:rFonts w:ascii="Times New Roman" w:hAnsi="Times New Roman" w:cs="Times New Roman"/>
          <w:sz w:val="24"/>
          <w:szCs w:val="24"/>
        </w:rPr>
        <w:t xml:space="preserve"> with go-karts, trikers and a bouncy castle</w:t>
      </w:r>
      <w:r w:rsidR="007B78B7">
        <w:rPr>
          <w:rFonts w:ascii="Times New Roman" w:hAnsi="Times New Roman" w:cs="Times New Roman"/>
          <w:sz w:val="24"/>
          <w:szCs w:val="24"/>
        </w:rPr>
        <w:t xml:space="preserve">. </w:t>
      </w:r>
      <w:r w:rsidR="00CC1EEF">
        <w:rPr>
          <w:rFonts w:ascii="Times New Roman" w:hAnsi="Times New Roman" w:cs="Times New Roman"/>
          <w:sz w:val="24"/>
          <w:szCs w:val="24"/>
        </w:rPr>
        <w:tab/>
      </w:r>
      <w:r w:rsidR="005256FE">
        <w:rPr>
          <w:rFonts w:ascii="Times New Roman" w:hAnsi="Times New Roman" w:cs="Times New Roman"/>
          <w:sz w:val="24"/>
          <w:szCs w:val="24"/>
        </w:rPr>
        <w:t xml:space="preserve"> </w:t>
      </w:r>
      <w:r w:rsidR="00CC1EEF">
        <w:rPr>
          <w:rFonts w:ascii="Times New Roman" w:hAnsi="Times New Roman" w:cs="Times New Roman"/>
          <w:sz w:val="24"/>
          <w:szCs w:val="24"/>
        </w:rPr>
        <w:br/>
      </w:r>
    </w:p>
    <w:p w:rsidR="00382470" w:rsidRPr="00740FEE" w:rsidRDefault="005D2FB7" w:rsidP="00694600">
      <w:pPr>
        <w:pStyle w:val="ListParagraph"/>
        <w:numPr>
          <w:ilvl w:val="0"/>
          <w:numId w:val="1"/>
        </w:num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b/>
          <w:sz w:val="24"/>
          <w:szCs w:val="24"/>
        </w:rPr>
        <w:t xml:space="preserve">Fun Zone </w:t>
      </w:r>
      <w:r>
        <w:rPr>
          <w:rFonts w:ascii="Times New Roman" w:hAnsi="Times New Roman" w:cs="Times New Roman"/>
          <w:sz w:val="24"/>
          <w:szCs w:val="24"/>
        </w:rPr>
        <w:t>sessions</w:t>
      </w:r>
      <w:r w:rsidR="00D06BB8">
        <w:rPr>
          <w:rFonts w:ascii="Times New Roman" w:hAnsi="Times New Roman" w:cs="Times New Roman"/>
          <w:sz w:val="24"/>
          <w:szCs w:val="24"/>
        </w:rPr>
        <w:t xml:space="preserve"> are run on Wednesdays during school holidays and again, are for families to drop-in to as and when they need to. They run from 10.30am and 2.30pm and cost £2.50 per child. Eleven sessions were hel</w:t>
      </w:r>
      <w:r w:rsidR="004D26F6">
        <w:rPr>
          <w:rFonts w:ascii="Times New Roman" w:hAnsi="Times New Roman" w:cs="Times New Roman"/>
          <w:sz w:val="24"/>
          <w:szCs w:val="24"/>
        </w:rPr>
        <w:t xml:space="preserve">d and the feedback was positive, again the outside space, equipment and bouncy castles prove to be a key element. </w:t>
      </w:r>
      <w:r>
        <w:rPr>
          <w:rFonts w:ascii="Times New Roman" w:hAnsi="Times New Roman" w:cs="Times New Roman"/>
          <w:sz w:val="24"/>
          <w:szCs w:val="24"/>
        </w:rPr>
        <w:t xml:space="preserve"> </w:t>
      </w:r>
    </w:p>
    <w:p w:rsidR="00CF3C83" w:rsidRDefault="00CF3C83" w:rsidP="00694600">
      <w:pPr>
        <w:autoSpaceDE w:val="0"/>
        <w:autoSpaceDN w:val="0"/>
        <w:adjustRightInd w:val="0"/>
        <w:spacing w:after="0" w:line="240" w:lineRule="auto"/>
        <w:ind w:left="709"/>
        <w:jc w:val="both"/>
        <w:rPr>
          <w:rFonts w:ascii="Times New Roman" w:hAnsi="Times New Roman" w:cs="Times New Roman"/>
          <w:sz w:val="24"/>
          <w:szCs w:val="24"/>
        </w:rPr>
      </w:pPr>
    </w:p>
    <w:p w:rsidR="00CF3C83" w:rsidRPr="009C2AD8" w:rsidRDefault="004D26F6" w:rsidP="00F17E0B">
      <w:pPr>
        <w:pStyle w:val="ListParagraph"/>
        <w:numPr>
          <w:ilvl w:val="0"/>
          <w:numId w:val="1"/>
        </w:numPr>
        <w:tabs>
          <w:tab w:val="left" w:pos="9072"/>
        </w:tabs>
        <w:autoSpaceDE w:val="0"/>
        <w:autoSpaceDN w:val="0"/>
        <w:adjustRightInd w:val="0"/>
        <w:spacing w:after="0" w:line="240" w:lineRule="auto"/>
        <w:ind w:left="709"/>
        <w:jc w:val="both"/>
        <w:rPr>
          <w:rFonts w:ascii="Times New Roman" w:hAnsi="Times New Roman" w:cs="Times New Roman"/>
          <w:sz w:val="24"/>
          <w:szCs w:val="24"/>
        </w:rPr>
      </w:pPr>
      <w:r w:rsidRPr="009C2AD8">
        <w:rPr>
          <w:rFonts w:ascii="Times New Roman" w:hAnsi="Times New Roman" w:cs="Times New Roman"/>
          <w:b/>
          <w:sz w:val="24"/>
          <w:szCs w:val="24"/>
        </w:rPr>
        <w:t>After School Zone</w:t>
      </w:r>
      <w:r w:rsidR="009C2AD8">
        <w:rPr>
          <w:rFonts w:ascii="Times New Roman" w:hAnsi="Times New Roman" w:cs="Times New Roman"/>
          <w:sz w:val="24"/>
          <w:szCs w:val="24"/>
        </w:rPr>
        <w:t xml:space="preserve">: 49 sessions </w:t>
      </w:r>
      <w:r w:rsidRPr="009C2AD8">
        <w:rPr>
          <w:rFonts w:ascii="Times New Roman" w:hAnsi="Times New Roman" w:cs="Times New Roman"/>
          <w:sz w:val="24"/>
          <w:szCs w:val="24"/>
        </w:rPr>
        <w:t xml:space="preserve">were held on Wednesdays and Thursdays 3 – 6pm, but these were </w:t>
      </w:r>
      <w:r w:rsidR="009C2AD8" w:rsidRPr="009C2AD8">
        <w:rPr>
          <w:rFonts w:ascii="Times New Roman" w:hAnsi="Times New Roman" w:cs="Times New Roman"/>
          <w:sz w:val="24"/>
          <w:szCs w:val="24"/>
        </w:rPr>
        <w:t xml:space="preserve">cut down to just the Wednesdays and </w:t>
      </w:r>
      <w:r w:rsidR="009C2AD8">
        <w:rPr>
          <w:rFonts w:ascii="Times New Roman" w:hAnsi="Times New Roman" w:cs="Times New Roman"/>
          <w:sz w:val="24"/>
          <w:szCs w:val="24"/>
        </w:rPr>
        <w:t xml:space="preserve">then </w:t>
      </w:r>
      <w:r w:rsidR="009C2AD8" w:rsidRPr="009C2AD8">
        <w:rPr>
          <w:rFonts w:ascii="Times New Roman" w:hAnsi="Times New Roman" w:cs="Times New Roman"/>
          <w:sz w:val="24"/>
          <w:szCs w:val="24"/>
        </w:rPr>
        <w:t>stopped</w:t>
      </w:r>
      <w:r w:rsidR="009C2AD8">
        <w:rPr>
          <w:rFonts w:ascii="Times New Roman" w:hAnsi="Times New Roman" w:cs="Times New Roman"/>
          <w:sz w:val="24"/>
          <w:szCs w:val="24"/>
        </w:rPr>
        <w:t xml:space="preserve"> completely</w:t>
      </w:r>
      <w:r w:rsidR="009C2AD8" w:rsidRPr="009C2AD8">
        <w:rPr>
          <w:rFonts w:ascii="Times New Roman" w:hAnsi="Times New Roman" w:cs="Times New Roman"/>
          <w:sz w:val="24"/>
          <w:szCs w:val="24"/>
        </w:rPr>
        <w:t xml:space="preserve"> at the end of the financial year.</w:t>
      </w:r>
      <w:r w:rsidRPr="009C2AD8">
        <w:rPr>
          <w:rFonts w:ascii="Times New Roman" w:hAnsi="Times New Roman" w:cs="Times New Roman"/>
          <w:sz w:val="24"/>
          <w:szCs w:val="24"/>
        </w:rPr>
        <w:t xml:space="preserve"> </w:t>
      </w:r>
      <w:r w:rsidR="009C2AD8" w:rsidRPr="009C2AD8">
        <w:rPr>
          <w:rFonts w:ascii="Times New Roman" w:hAnsi="Times New Roman" w:cs="Times New Roman"/>
          <w:sz w:val="24"/>
          <w:szCs w:val="24"/>
        </w:rPr>
        <w:t>Families</w:t>
      </w:r>
      <w:r w:rsidR="009C2AD8">
        <w:rPr>
          <w:rFonts w:ascii="Times New Roman" w:hAnsi="Times New Roman" w:cs="Times New Roman"/>
          <w:sz w:val="24"/>
          <w:szCs w:val="24"/>
        </w:rPr>
        <w:t xml:space="preserve"> enjoyed having the easy and regular access to The-Zone! but it was often difficult for the children with autism to cope with the transition from school to The-Zone!</w:t>
      </w:r>
      <w:r w:rsidR="009C2AD8">
        <w:rPr>
          <w:rFonts w:ascii="Times New Roman" w:hAnsi="Times New Roman" w:cs="Times New Roman"/>
          <w:sz w:val="24"/>
          <w:szCs w:val="24"/>
        </w:rPr>
        <w:tab/>
      </w:r>
      <w:r w:rsidR="009C2AD8" w:rsidRPr="009C2AD8">
        <w:rPr>
          <w:rFonts w:ascii="Times New Roman" w:hAnsi="Times New Roman" w:cs="Times New Roman"/>
          <w:sz w:val="24"/>
          <w:szCs w:val="24"/>
        </w:rPr>
        <w:t xml:space="preserve"> </w:t>
      </w:r>
      <w:r w:rsidR="009C2AD8">
        <w:rPr>
          <w:rFonts w:ascii="Times New Roman" w:hAnsi="Times New Roman" w:cs="Times New Roman"/>
          <w:sz w:val="24"/>
          <w:szCs w:val="24"/>
        </w:rPr>
        <w:br/>
      </w:r>
    </w:p>
    <w:p w:rsidR="002F3D90" w:rsidRDefault="005D2FB7" w:rsidP="00F17E0B">
      <w:pPr>
        <w:pStyle w:val="ListParagraph"/>
        <w:numPr>
          <w:ilvl w:val="0"/>
          <w:numId w:val="3"/>
        </w:numPr>
        <w:tabs>
          <w:tab w:val="left" w:pos="9072"/>
        </w:tabs>
        <w:autoSpaceDE w:val="0"/>
        <w:autoSpaceDN w:val="0"/>
        <w:adjustRightInd w:val="0"/>
        <w:spacing w:after="0" w:line="240" w:lineRule="auto"/>
        <w:jc w:val="both"/>
        <w:rPr>
          <w:rFonts w:ascii="Times New Roman" w:hAnsi="Times New Roman" w:cs="Times New Roman"/>
          <w:sz w:val="24"/>
          <w:szCs w:val="24"/>
        </w:rPr>
      </w:pPr>
      <w:r w:rsidRPr="002F3D90">
        <w:rPr>
          <w:rFonts w:ascii="Times New Roman" w:hAnsi="Times New Roman" w:cs="Times New Roman"/>
          <w:b/>
          <w:sz w:val="24"/>
          <w:szCs w:val="24"/>
        </w:rPr>
        <w:t>Zone-Out</w:t>
      </w:r>
      <w:r w:rsidR="007C15C1" w:rsidRPr="002F3D90">
        <w:rPr>
          <w:rFonts w:ascii="Times New Roman" w:hAnsi="Times New Roman" w:cs="Times New Roman"/>
          <w:b/>
          <w:sz w:val="24"/>
          <w:szCs w:val="24"/>
        </w:rPr>
        <w:t xml:space="preserve"> events</w:t>
      </w:r>
      <w:r w:rsidR="00165B78">
        <w:rPr>
          <w:rFonts w:ascii="Times New Roman" w:hAnsi="Times New Roman" w:cs="Times New Roman"/>
          <w:sz w:val="24"/>
          <w:szCs w:val="24"/>
        </w:rPr>
        <w:t xml:space="preserve"> we</w:t>
      </w:r>
      <w:r w:rsidR="007C15C1" w:rsidRPr="002F3D90">
        <w:rPr>
          <w:rFonts w:ascii="Times New Roman" w:hAnsi="Times New Roman" w:cs="Times New Roman"/>
          <w:sz w:val="24"/>
          <w:szCs w:val="24"/>
        </w:rPr>
        <w:t xml:space="preserve">re organised as often as possible, from </w:t>
      </w:r>
      <w:r w:rsidR="009C2AD8" w:rsidRPr="002F3D90">
        <w:rPr>
          <w:rFonts w:ascii="Times New Roman" w:hAnsi="Times New Roman" w:cs="Times New Roman"/>
          <w:sz w:val="24"/>
          <w:szCs w:val="24"/>
        </w:rPr>
        <w:t>a family fun day</w:t>
      </w:r>
      <w:r w:rsidR="007C15C1" w:rsidRPr="002F3D90">
        <w:rPr>
          <w:rFonts w:ascii="Times New Roman" w:hAnsi="Times New Roman" w:cs="Times New Roman"/>
          <w:sz w:val="24"/>
          <w:szCs w:val="24"/>
        </w:rPr>
        <w:t xml:space="preserve"> at</w:t>
      </w:r>
      <w:r w:rsidR="009C2AD8" w:rsidRPr="002F3D90">
        <w:rPr>
          <w:rFonts w:ascii="Times New Roman" w:hAnsi="Times New Roman" w:cs="Times New Roman"/>
          <w:sz w:val="24"/>
          <w:szCs w:val="24"/>
        </w:rPr>
        <w:t xml:space="preserve"> Thames Valley Adventure Playground in Maidenhead, a coach trip </w:t>
      </w:r>
      <w:r w:rsidR="002F3D90" w:rsidRPr="002F3D90">
        <w:rPr>
          <w:rFonts w:ascii="Times New Roman" w:hAnsi="Times New Roman" w:cs="Times New Roman"/>
          <w:sz w:val="24"/>
          <w:szCs w:val="24"/>
        </w:rPr>
        <w:t>to Special Children’s Day at London Zoo, a coach trip to Bocket</w:t>
      </w:r>
      <w:r w:rsidR="002F3D90">
        <w:rPr>
          <w:rFonts w:ascii="Times New Roman" w:hAnsi="Times New Roman" w:cs="Times New Roman"/>
          <w:sz w:val="24"/>
          <w:szCs w:val="24"/>
        </w:rPr>
        <w:t>t</w:t>
      </w:r>
      <w:r w:rsidR="002F3D90" w:rsidRPr="002F3D90">
        <w:rPr>
          <w:rFonts w:ascii="Times New Roman" w:hAnsi="Times New Roman" w:cs="Times New Roman"/>
          <w:sz w:val="24"/>
          <w:szCs w:val="24"/>
        </w:rPr>
        <w:t xml:space="preserve">s Farm, one session at Run-About, 4 Laser-Run sessions, donutting twice, 2 meet-ups for bowling and ceramic painting too! </w:t>
      </w:r>
      <w:r w:rsidR="002F3D90">
        <w:rPr>
          <w:rFonts w:ascii="Times New Roman" w:hAnsi="Times New Roman" w:cs="Times New Roman"/>
          <w:sz w:val="24"/>
          <w:szCs w:val="24"/>
        </w:rPr>
        <w:tab/>
      </w:r>
      <w:r w:rsidR="002F3D90">
        <w:rPr>
          <w:rFonts w:ascii="Times New Roman" w:hAnsi="Times New Roman" w:cs="Times New Roman"/>
          <w:sz w:val="24"/>
          <w:szCs w:val="24"/>
        </w:rPr>
        <w:br/>
      </w:r>
    </w:p>
    <w:p w:rsidR="002F3D90" w:rsidRDefault="00694600" w:rsidP="00F17E0B">
      <w:pPr>
        <w:pStyle w:val="ListParagraph"/>
        <w:numPr>
          <w:ilvl w:val="0"/>
          <w:numId w:val="3"/>
        </w:numPr>
        <w:tabs>
          <w:tab w:val="left" w:pos="907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Teen Zone In and Out</w:t>
      </w:r>
      <w:r w:rsidR="002F3D90">
        <w:rPr>
          <w:rFonts w:ascii="Times New Roman" w:hAnsi="Times New Roman" w:cs="Times New Roman"/>
          <w:sz w:val="24"/>
          <w:szCs w:val="24"/>
        </w:rPr>
        <w:t xml:space="preserve"> </w:t>
      </w:r>
      <w:r>
        <w:rPr>
          <w:rFonts w:ascii="Times New Roman" w:hAnsi="Times New Roman" w:cs="Times New Roman"/>
          <w:sz w:val="24"/>
          <w:szCs w:val="24"/>
        </w:rPr>
        <w:t xml:space="preserve">had a brilliant year with 10 Teen Zone-In! drop-in evening sessions on one Friday night each month from 6 – 8pm. Teen Zone-Out! Events have included going to a wrestling match in Aldershot, a session at Laser-Run, an evening at Ignition and a meal out at the Harvester in Fleet.  </w:t>
      </w:r>
      <w:r w:rsidR="002F3D90">
        <w:rPr>
          <w:rFonts w:ascii="Times New Roman" w:hAnsi="Times New Roman" w:cs="Times New Roman"/>
          <w:sz w:val="24"/>
          <w:szCs w:val="24"/>
        </w:rPr>
        <w:tab/>
      </w:r>
      <w:r w:rsidR="002F3D90">
        <w:rPr>
          <w:rFonts w:ascii="Times New Roman" w:hAnsi="Times New Roman" w:cs="Times New Roman"/>
          <w:sz w:val="24"/>
          <w:szCs w:val="24"/>
        </w:rPr>
        <w:br/>
      </w:r>
    </w:p>
    <w:p w:rsidR="009C2AD8" w:rsidRPr="002F3D90" w:rsidRDefault="009C2AD8" w:rsidP="00BD2F9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2F3D90">
        <w:rPr>
          <w:rFonts w:ascii="Times New Roman" w:hAnsi="Times New Roman" w:cs="Times New Roman"/>
          <w:b/>
          <w:sz w:val="24"/>
          <w:szCs w:val="24"/>
        </w:rPr>
        <w:t xml:space="preserve">Coffee Zone/breakfast meet-ups </w:t>
      </w:r>
      <w:r w:rsidRPr="002F3D90">
        <w:rPr>
          <w:rFonts w:ascii="Times New Roman" w:hAnsi="Times New Roman" w:cs="Times New Roman"/>
          <w:sz w:val="24"/>
          <w:szCs w:val="24"/>
        </w:rPr>
        <w:t>were held on an ad-hoc basis throughout the year; we had 17 events and parents found them useful to meet others without needing to also supervise their children.</w:t>
      </w:r>
      <w:r w:rsidRPr="002F3D90">
        <w:rPr>
          <w:rFonts w:ascii="Times New Roman" w:hAnsi="Times New Roman" w:cs="Times New Roman"/>
          <w:sz w:val="24"/>
          <w:szCs w:val="24"/>
        </w:rPr>
        <w:br/>
        <w:t xml:space="preserve"> </w:t>
      </w:r>
    </w:p>
    <w:p w:rsidR="00580CFA" w:rsidRPr="009C2AD8" w:rsidRDefault="009C2AD8" w:rsidP="006B5A96">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DLA help</w:t>
      </w:r>
      <w:r w:rsidR="00EA54B9" w:rsidRPr="009C2AD8">
        <w:rPr>
          <w:rFonts w:ascii="Times New Roman" w:hAnsi="Times New Roman" w:cs="Times New Roman"/>
          <w:b/>
          <w:sz w:val="24"/>
          <w:szCs w:val="24"/>
        </w:rPr>
        <w:t xml:space="preserve"> </w:t>
      </w:r>
      <w:r w:rsidR="00165B78">
        <w:rPr>
          <w:rFonts w:ascii="Times New Roman" w:hAnsi="Times New Roman" w:cs="Times New Roman"/>
          <w:sz w:val="24"/>
          <w:szCs w:val="24"/>
        </w:rPr>
        <w:t>sessions were</w:t>
      </w:r>
      <w:r>
        <w:rPr>
          <w:rFonts w:ascii="Times New Roman" w:hAnsi="Times New Roman" w:cs="Times New Roman"/>
          <w:sz w:val="24"/>
          <w:szCs w:val="24"/>
        </w:rPr>
        <w:t xml:space="preserve"> held on an</w:t>
      </w:r>
      <w:r w:rsidR="005D2FB7" w:rsidRPr="009C2AD8">
        <w:rPr>
          <w:rFonts w:ascii="Times New Roman" w:hAnsi="Times New Roman" w:cs="Times New Roman"/>
          <w:sz w:val="24"/>
          <w:szCs w:val="24"/>
        </w:rPr>
        <w:t xml:space="preserve"> informal basis, so that we</w:t>
      </w:r>
      <w:r>
        <w:rPr>
          <w:rFonts w:ascii="Times New Roman" w:hAnsi="Times New Roman" w:cs="Times New Roman"/>
          <w:sz w:val="24"/>
          <w:szCs w:val="24"/>
        </w:rPr>
        <w:t xml:space="preserve"> can help parents individually and therefore in private. </w:t>
      </w:r>
      <w:r w:rsidR="005D2FB7" w:rsidRPr="009C2AD8">
        <w:rPr>
          <w:rFonts w:ascii="Times New Roman" w:hAnsi="Times New Roman" w:cs="Times New Roman"/>
          <w:sz w:val="24"/>
          <w:szCs w:val="24"/>
        </w:rPr>
        <w:t xml:space="preserve"> </w:t>
      </w:r>
      <w:r w:rsidR="005D2FB7" w:rsidRPr="009C2AD8">
        <w:rPr>
          <w:rFonts w:ascii="Times New Roman" w:hAnsi="Times New Roman" w:cs="Times New Roman"/>
          <w:sz w:val="24"/>
          <w:szCs w:val="24"/>
        </w:rPr>
        <w:br/>
      </w:r>
    </w:p>
    <w:p w:rsidR="00580CFA" w:rsidRDefault="005D2FB7" w:rsidP="007C15C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Zone-Info</w:t>
      </w:r>
      <w:r w:rsidR="00165B78">
        <w:rPr>
          <w:rFonts w:ascii="Times New Roman" w:hAnsi="Times New Roman" w:cs="Times New Roman"/>
          <w:b/>
          <w:sz w:val="24"/>
          <w:szCs w:val="24"/>
        </w:rPr>
        <w:t>,</w:t>
      </w:r>
      <w:r w:rsidR="00580CFA">
        <w:rPr>
          <w:rFonts w:ascii="Times New Roman" w:hAnsi="Times New Roman" w:cs="Times New Roman"/>
          <w:b/>
          <w:sz w:val="24"/>
          <w:szCs w:val="24"/>
        </w:rPr>
        <w:t xml:space="preserve"> </w:t>
      </w:r>
      <w:r w:rsidR="00165B78">
        <w:rPr>
          <w:rFonts w:ascii="Times New Roman" w:hAnsi="Times New Roman" w:cs="Times New Roman"/>
          <w:sz w:val="24"/>
          <w:szCs w:val="24"/>
        </w:rPr>
        <w:t>our newsletter was</w:t>
      </w:r>
      <w:r>
        <w:rPr>
          <w:rFonts w:ascii="Times New Roman" w:hAnsi="Times New Roman" w:cs="Times New Roman"/>
          <w:sz w:val="24"/>
          <w:szCs w:val="24"/>
        </w:rPr>
        <w:t xml:space="preserve"> produced 4 - 6</w:t>
      </w:r>
      <w:r w:rsidR="00165B78">
        <w:rPr>
          <w:rFonts w:ascii="Times New Roman" w:hAnsi="Times New Roman" w:cs="Times New Roman"/>
          <w:sz w:val="24"/>
          <w:szCs w:val="24"/>
        </w:rPr>
        <w:t xml:space="preserve"> times a year was increasingly in demand. We tried</w:t>
      </w:r>
      <w:r w:rsidR="00580CFA">
        <w:rPr>
          <w:rFonts w:ascii="Times New Roman" w:hAnsi="Times New Roman" w:cs="Times New Roman"/>
          <w:sz w:val="24"/>
          <w:szCs w:val="24"/>
        </w:rPr>
        <w:t xml:space="preserve"> to email it to as many contacts as po</w:t>
      </w:r>
      <w:r w:rsidR="00165B78">
        <w:rPr>
          <w:rFonts w:ascii="Times New Roman" w:hAnsi="Times New Roman" w:cs="Times New Roman"/>
          <w:sz w:val="24"/>
          <w:szCs w:val="24"/>
        </w:rPr>
        <w:t>ssible but we still happily sent</w:t>
      </w:r>
      <w:r w:rsidR="00580CFA">
        <w:rPr>
          <w:rFonts w:ascii="Times New Roman" w:hAnsi="Times New Roman" w:cs="Times New Roman"/>
          <w:sz w:val="24"/>
          <w:szCs w:val="24"/>
        </w:rPr>
        <w:t xml:space="preserve"> out paper copies to those who prefer</w:t>
      </w:r>
      <w:r w:rsidR="00165B78">
        <w:rPr>
          <w:rFonts w:ascii="Times New Roman" w:hAnsi="Times New Roman" w:cs="Times New Roman"/>
          <w:sz w:val="24"/>
          <w:szCs w:val="24"/>
        </w:rPr>
        <w:t>red</w:t>
      </w:r>
      <w:r w:rsidR="00580CFA">
        <w:rPr>
          <w:rFonts w:ascii="Times New Roman" w:hAnsi="Times New Roman" w:cs="Times New Roman"/>
          <w:sz w:val="24"/>
          <w:szCs w:val="24"/>
        </w:rPr>
        <w:t xml:space="preserve"> them </w:t>
      </w:r>
      <w:r w:rsidR="00165B78">
        <w:rPr>
          <w:rFonts w:ascii="Times New Roman" w:hAnsi="Times New Roman" w:cs="Times New Roman"/>
          <w:sz w:val="24"/>
          <w:szCs w:val="24"/>
        </w:rPr>
        <w:t>and we sometimes delivered</w:t>
      </w:r>
      <w:r w:rsidR="00580CFA">
        <w:rPr>
          <w:rFonts w:ascii="Times New Roman" w:hAnsi="Times New Roman" w:cs="Times New Roman"/>
          <w:sz w:val="24"/>
          <w:szCs w:val="24"/>
        </w:rPr>
        <w:t xml:space="preserve"> </w:t>
      </w:r>
      <w:r w:rsidR="005E0E49">
        <w:rPr>
          <w:rFonts w:ascii="Times New Roman" w:hAnsi="Times New Roman" w:cs="Times New Roman"/>
          <w:sz w:val="24"/>
          <w:szCs w:val="24"/>
        </w:rPr>
        <w:t>them to local special schoo</w:t>
      </w:r>
      <w:r w:rsidR="00694600">
        <w:rPr>
          <w:rFonts w:ascii="Times New Roman" w:hAnsi="Times New Roman" w:cs="Times New Roman"/>
          <w:sz w:val="24"/>
          <w:szCs w:val="24"/>
        </w:rPr>
        <w:t>ls and health visitors</w:t>
      </w:r>
      <w:r w:rsidR="005E0E49">
        <w:rPr>
          <w:rFonts w:ascii="Times New Roman" w:hAnsi="Times New Roman" w:cs="Times New Roman"/>
          <w:sz w:val="24"/>
          <w:szCs w:val="24"/>
        </w:rPr>
        <w:t>.</w:t>
      </w:r>
    </w:p>
    <w:p w:rsidR="005E0E49" w:rsidRDefault="005E0E49" w:rsidP="005E0E49">
      <w:pPr>
        <w:pStyle w:val="ListParagraph"/>
        <w:autoSpaceDE w:val="0"/>
        <w:autoSpaceDN w:val="0"/>
        <w:adjustRightInd w:val="0"/>
        <w:spacing w:after="0" w:line="240" w:lineRule="auto"/>
        <w:jc w:val="both"/>
        <w:rPr>
          <w:rFonts w:ascii="Times New Roman" w:hAnsi="Times New Roman" w:cs="Times New Roman"/>
          <w:sz w:val="24"/>
          <w:szCs w:val="24"/>
        </w:rPr>
      </w:pPr>
    </w:p>
    <w:p w:rsidR="005E0E49" w:rsidRPr="008A5543" w:rsidRDefault="005D2FB7" w:rsidP="007C15C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www.The-Zone</w:t>
      </w:r>
      <w:r w:rsidR="005E0E49" w:rsidRPr="005E0E49">
        <w:rPr>
          <w:rFonts w:ascii="Times New Roman" w:hAnsi="Times New Roman" w:cs="Times New Roman"/>
          <w:b/>
          <w:sz w:val="24"/>
          <w:szCs w:val="24"/>
        </w:rPr>
        <w:t>.org</w:t>
      </w:r>
      <w:r>
        <w:rPr>
          <w:rFonts w:ascii="Times New Roman" w:hAnsi="Times New Roman" w:cs="Times New Roman"/>
          <w:b/>
          <w:sz w:val="24"/>
          <w:szCs w:val="24"/>
        </w:rPr>
        <w:t>.uk</w:t>
      </w:r>
      <w:r w:rsidR="005E0E49">
        <w:rPr>
          <w:rFonts w:ascii="Times New Roman" w:hAnsi="Times New Roman" w:cs="Times New Roman"/>
          <w:sz w:val="24"/>
          <w:szCs w:val="24"/>
        </w:rPr>
        <w:t xml:space="preserve"> </w:t>
      </w:r>
      <w:r w:rsidR="00165B78">
        <w:rPr>
          <w:rFonts w:ascii="Times New Roman" w:hAnsi="Times New Roman" w:cs="Times New Roman"/>
          <w:sz w:val="24"/>
          <w:szCs w:val="24"/>
        </w:rPr>
        <w:t>website is still running. We ke</w:t>
      </w:r>
      <w:r w:rsidR="005E0E49">
        <w:rPr>
          <w:rFonts w:ascii="Times New Roman" w:hAnsi="Times New Roman" w:cs="Times New Roman"/>
          <w:sz w:val="24"/>
          <w:szCs w:val="24"/>
        </w:rPr>
        <w:t>p</w:t>
      </w:r>
      <w:r w:rsidR="00165B78">
        <w:rPr>
          <w:rFonts w:ascii="Times New Roman" w:hAnsi="Times New Roman" w:cs="Times New Roman"/>
          <w:sz w:val="24"/>
          <w:szCs w:val="24"/>
        </w:rPr>
        <w:t>t</w:t>
      </w:r>
      <w:r w:rsidR="005E0E49">
        <w:rPr>
          <w:rFonts w:ascii="Times New Roman" w:hAnsi="Times New Roman" w:cs="Times New Roman"/>
          <w:sz w:val="24"/>
          <w:szCs w:val="24"/>
        </w:rPr>
        <w:t xml:space="preserve"> it as </w:t>
      </w:r>
      <w:r w:rsidR="00C851CE">
        <w:rPr>
          <w:rFonts w:ascii="Times New Roman" w:hAnsi="Times New Roman" w:cs="Times New Roman"/>
          <w:sz w:val="24"/>
          <w:szCs w:val="24"/>
        </w:rPr>
        <w:t>up t</w:t>
      </w:r>
      <w:r w:rsidR="00694600">
        <w:rPr>
          <w:rFonts w:ascii="Times New Roman" w:hAnsi="Times New Roman" w:cs="Times New Roman"/>
          <w:sz w:val="24"/>
          <w:szCs w:val="24"/>
        </w:rPr>
        <w:t>o date as possible with as m</w:t>
      </w:r>
      <w:r w:rsidR="00165B78">
        <w:rPr>
          <w:rFonts w:ascii="Times New Roman" w:hAnsi="Times New Roman" w:cs="Times New Roman"/>
          <w:sz w:val="24"/>
          <w:szCs w:val="24"/>
        </w:rPr>
        <w:t>uch useful information as we could find. The calendar wa</w:t>
      </w:r>
      <w:r w:rsidR="00694600">
        <w:rPr>
          <w:rFonts w:ascii="Times New Roman" w:hAnsi="Times New Roman" w:cs="Times New Roman"/>
          <w:sz w:val="24"/>
          <w:szCs w:val="24"/>
        </w:rPr>
        <w:t>s useful to help families keep up with events and outings.</w:t>
      </w:r>
      <w:r>
        <w:rPr>
          <w:rFonts w:ascii="Times New Roman" w:hAnsi="Times New Roman" w:cs="Times New Roman"/>
          <w:sz w:val="24"/>
          <w:szCs w:val="24"/>
        </w:rPr>
        <w:tab/>
      </w:r>
      <w:r>
        <w:rPr>
          <w:rFonts w:ascii="Times New Roman" w:hAnsi="Times New Roman" w:cs="Times New Roman"/>
          <w:sz w:val="24"/>
          <w:szCs w:val="24"/>
        </w:rPr>
        <w:br/>
      </w:r>
    </w:p>
    <w:p w:rsidR="00165B78" w:rsidRPr="00CA2D35" w:rsidRDefault="005D2FB7" w:rsidP="00CA2D35">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694600">
        <w:rPr>
          <w:rFonts w:ascii="Times New Roman" w:hAnsi="Times New Roman" w:cs="Times New Roman"/>
          <w:b/>
          <w:sz w:val="24"/>
          <w:szCs w:val="24"/>
        </w:rPr>
        <w:t>Facebook groups and page</w:t>
      </w:r>
      <w:r w:rsidR="00165B78">
        <w:rPr>
          <w:rFonts w:ascii="Times New Roman" w:hAnsi="Times New Roman" w:cs="Times New Roman"/>
          <w:sz w:val="24"/>
          <w:szCs w:val="24"/>
        </w:rPr>
        <w:t xml:space="preserve"> – we had</w:t>
      </w:r>
      <w:r>
        <w:rPr>
          <w:rFonts w:ascii="Times New Roman" w:hAnsi="Times New Roman" w:cs="Times New Roman"/>
          <w:sz w:val="24"/>
          <w:szCs w:val="24"/>
        </w:rPr>
        <w:t xml:space="preserve"> an incredibly activ</w:t>
      </w:r>
      <w:r w:rsidR="00CA2D35">
        <w:rPr>
          <w:rFonts w:ascii="Times New Roman" w:hAnsi="Times New Roman" w:cs="Times New Roman"/>
          <w:sz w:val="24"/>
          <w:szCs w:val="24"/>
        </w:rPr>
        <w:t>e closed Facebook group with 319</w:t>
      </w:r>
      <w:r>
        <w:rPr>
          <w:rFonts w:ascii="Times New Roman" w:hAnsi="Times New Roman" w:cs="Times New Roman"/>
          <w:sz w:val="24"/>
          <w:szCs w:val="24"/>
        </w:rPr>
        <w:t xml:space="preserve"> members, the closed Faceboo</w:t>
      </w:r>
      <w:r w:rsidR="00165B78">
        <w:rPr>
          <w:rFonts w:ascii="Times New Roman" w:hAnsi="Times New Roman" w:cs="Times New Roman"/>
          <w:sz w:val="24"/>
          <w:szCs w:val="24"/>
        </w:rPr>
        <w:t>k group for those with Teens had</w:t>
      </w:r>
      <w:r w:rsidR="00CA2D35">
        <w:rPr>
          <w:rFonts w:ascii="Times New Roman" w:hAnsi="Times New Roman" w:cs="Times New Roman"/>
          <w:sz w:val="24"/>
          <w:szCs w:val="24"/>
        </w:rPr>
        <w:t xml:space="preserve"> 89</w:t>
      </w:r>
      <w:r>
        <w:rPr>
          <w:rFonts w:ascii="Times New Roman" w:hAnsi="Times New Roman" w:cs="Times New Roman"/>
          <w:sz w:val="24"/>
          <w:szCs w:val="24"/>
        </w:rPr>
        <w:t xml:space="preserve"> me</w:t>
      </w:r>
      <w:r w:rsidR="00CA2D35">
        <w:rPr>
          <w:rFonts w:ascii="Times New Roman" w:hAnsi="Times New Roman" w:cs="Times New Roman"/>
          <w:sz w:val="24"/>
          <w:szCs w:val="24"/>
        </w:rPr>
        <w:t>mbers, the Facebook page had 403</w:t>
      </w:r>
      <w:r w:rsidR="00694600">
        <w:rPr>
          <w:rFonts w:ascii="Times New Roman" w:hAnsi="Times New Roman" w:cs="Times New Roman"/>
          <w:sz w:val="24"/>
          <w:szCs w:val="24"/>
        </w:rPr>
        <w:t xml:space="preserve"> “likes”.</w:t>
      </w:r>
    </w:p>
    <w:p w:rsidR="002468F7" w:rsidRDefault="00E74054" w:rsidP="00992109">
      <w:pPr>
        <w:autoSpaceDE w:val="0"/>
        <w:autoSpaceDN w:val="0"/>
        <w:adjustRightInd w:val="0"/>
        <w:spacing w:after="0" w:line="240" w:lineRule="auto"/>
        <w:jc w:val="both"/>
        <w:rPr>
          <w:rFonts w:ascii="Times New Roman" w:hAnsi="Times New Roman" w:cs="Times New Roman"/>
          <w:b/>
          <w:bCs/>
          <w:sz w:val="24"/>
          <w:szCs w:val="24"/>
          <w:lang w:val="en-US"/>
        </w:rPr>
      </w:pPr>
      <w:r w:rsidRPr="008A5543">
        <w:rPr>
          <w:rFonts w:ascii="Times New Roman" w:hAnsi="Times New Roman" w:cs="Times New Roman"/>
          <w:b/>
          <w:bCs/>
          <w:sz w:val="28"/>
          <w:szCs w:val="24"/>
          <w:lang w:val="en-US"/>
        </w:rPr>
        <w:lastRenderedPageBreak/>
        <w:t>Treasurers Report</w:t>
      </w:r>
      <w:r w:rsidR="00EE0A68">
        <w:rPr>
          <w:rFonts w:ascii="Times New Roman" w:hAnsi="Times New Roman" w:cs="Times New Roman"/>
          <w:b/>
          <w:bCs/>
          <w:sz w:val="24"/>
          <w:szCs w:val="24"/>
          <w:lang w:val="en-US"/>
        </w:rPr>
        <w:tab/>
      </w:r>
      <w:r>
        <w:rPr>
          <w:rFonts w:ascii="Times New Roman" w:hAnsi="Times New Roman" w:cs="Times New Roman"/>
          <w:b/>
          <w:bCs/>
          <w:sz w:val="24"/>
          <w:szCs w:val="24"/>
          <w:lang w:val="en-US"/>
        </w:rPr>
        <w:br/>
      </w:r>
    </w:p>
    <w:p w:rsidR="008A5543" w:rsidRDefault="00E74054" w:rsidP="00992109">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br/>
      </w:r>
      <w:r w:rsidRPr="00E74054">
        <w:rPr>
          <w:rFonts w:ascii="Times New Roman" w:hAnsi="Times New Roman" w:cs="Times New Roman"/>
          <w:b/>
          <w:bCs/>
          <w:sz w:val="24"/>
          <w:szCs w:val="24"/>
          <w:lang w:val="en-US"/>
        </w:rPr>
        <w:t>Total income and expenditure April 1st 2014 - March 31st 2015</w:t>
      </w:r>
      <w:r w:rsidRPr="00E74054">
        <w:rPr>
          <w:rFonts w:ascii="Times New Roman" w:hAnsi="Times New Roman" w:cs="Times New Roman"/>
          <w:b/>
          <w:bCs/>
          <w:sz w:val="24"/>
          <w:szCs w:val="24"/>
          <w:lang w:val="en-US"/>
        </w:rPr>
        <w:tab/>
      </w:r>
    </w:p>
    <w:p w:rsidR="00946244" w:rsidRPr="00E74054" w:rsidRDefault="00E74054" w:rsidP="00992109">
      <w:pPr>
        <w:autoSpaceDE w:val="0"/>
        <w:autoSpaceDN w:val="0"/>
        <w:adjustRightInd w:val="0"/>
        <w:spacing w:after="0" w:line="240" w:lineRule="auto"/>
        <w:jc w:val="both"/>
        <w:rPr>
          <w:rFonts w:ascii="Times New Roman" w:hAnsi="Times New Roman" w:cs="Times New Roman"/>
          <w:b/>
          <w:bCs/>
          <w:sz w:val="24"/>
          <w:szCs w:val="24"/>
          <w:lang w:val="en-US"/>
        </w:rPr>
      </w:pPr>
      <w:r w:rsidRPr="00E74054">
        <w:rPr>
          <w:rFonts w:ascii="Times New Roman" w:hAnsi="Times New Roman" w:cs="Times New Roman"/>
          <w:b/>
          <w:bCs/>
          <w:sz w:val="24"/>
          <w:szCs w:val="24"/>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1577"/>
        <w:gridCol w:w="363"/>
        <w:gridCol w:w="1479"/>
        <w:gridCol w:w="1391"/>
      </w:tblGrid>
      <w:tr w:rsidR="00E74054" w:rsidTr="008A5543">
        <w:trPr>
          <w:trHeight w:val="451"/>
        </w:trPr>
        <w:tc>
          <w:tcPr>
            <w:tcW w:w="6204" w:type="dxa"/>
          </w:tcPr>
          <w:p w:rsidR="00E74054" w:rsidRPr="00EE0A68" w:rsidRDefault="00C20FE3" w:rsidP="00C20FE3">
            <w:pPr>
              <w:autoSpaceDE w:val="0"/>
              <w:autoSpaceDN w:val="0"/>
              <w:adjustRightInd w:val="0"/>
              <w:jc w:val="center"/>
              <w:rPr>
                <w:rFonts w:ascii="Times New Roman" w:hAnsi="Times New Roman" w:cs="Times New Roman"/>
                <w:b/>
                <w:bCs/>
                <w:sz w:val="24"/>
                <w:szCs w:val="24"/>
                <w:lang w:val="en-US"/>
              </w:rPr>
            </w:pPr>
            <w:r w:rsidRPr="00EE0A68">
              <w:rPr>
                <w:rFonts w:ascii="Times New Roman" w:hAnsi="Times New Roman" w:cs="Times New Roman"/>
                <w:b/>
                <w:bCs/>
                <w:sz w:val="24"/>
                <w:szCs w:val="24"/>
                <w:lang w:val="en-US"/>
              </w:rPr>
              <w:t>Income</w:t>
            </w:r>
          </w:p>
        </w:tc>
        <w:tc>
          <w:tcPr>
            <w:tcW w:w="1701" w:type="dxa"/>
          </w:tcPr>
          <w:p w:rsidR="00E74054" w:rsidRPr="00EE0A68" w:rsidRDefault="00EE0A68" w:rsidP="00C20FE3">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C20FE3" w:rsidRPr="00EE0A68">
              <w:rPr>
                <w:rFonts w:ascii="Times New Roman" w:hAnsi="Times New Roman" w:cs="Times New Roman"/>
                <w:b/>
                <w:bCs/>
                <w:sz w:val="24"/>
                <w:szCs w:val="24"/>
                <w:lang w:val="en-US"/>
              </w:rPr>
              <w:t>Amount</w:t>
            </w:r>
          </w:p>
        </w:tc>
        <w:tc>
          <w:tcPr>
            <w:tcW w:w="425" w:type="dxa"/>
          </w:tcPr>
          <w:p w:rsidR="00E74054" w:rsidRPr="00EE0A68" w:rsidRDefault="00E74054" w:rsidP="00C20FE3">
            <w:pPr>
              <w:autoSpaceDE w:val="0"/>
              <w:autoSpaceDN w:val="0"/>
              <w:adjustRightInd w:val="0"/>
              <w:jc w:val="center"/>
              <w:rPr>
                <w:rFonts w:ascii="Times New Roman" w:hAnsi="Times New Roman" w:cs="Times New Roman"/>
                <w:b/>
                <w:bCs/>
                <w:sz w:val="24"/>
                <w:szCs w:val="24"/>
                <w:lang w:val="en-US"/>
              </w:rPr>
            </w:pPr>
          </w:p>
        </w:tc>
        <w:tc>
          <w:tcPr>
            <w:tcW w:w="1559" w:type="dxa"/>
          </w:tcPr>
          <w:p w:rsidR="00E74054" w:rsidRPr="00EE0A68" w:rsidRDefault="00E74054" w:rsidP="00C20FE3">
            <w:pPr>
              <w:autoSpaceDE w:val="0"/>
              <w:autoSpaceDN w:val="0"/>
              <w:adjustRightInd w:val="0"/>
              <w:jc w:val="center"/>
              <w:rPr>
                <w:rFonts w:ascii="Times New Roman" w:hAnsi="Times New Roman" w:cs="Times New Roman"/>
                <w:b/>
                <w:bCs/>
                <w:sz w:val="24"/>
                <w:szCs w:val="24"/>
                <w:lang w:val="en-US"/>
              </w:rPr>
            </w:pPr>
          </w:p>
        </w:tc>
        <w:tc>
          <w:tcPr>
            <w:tcW w:w="1433" w:type="dxa"/>
          </w:tcPr>
          <w:p w:rsidR="00E74054" w:rsidRPr="00EE0A68" w:rsidRDefault="00E74054" w:rsidP="00C20FE3">
            <w:pPr>
              <w:autoSpaceDE w:val="0"/>
              <w:autoSpaceDN w:val="0"/>
              <w:adjustRightInd w:val="0"/>
              <w:jc w:val="center"/>
              <w:rPr>
                <w:rFonts w:ascii="Times New Roman" w:hAnsi="Times New Roman" w:cs="Times New Roman"/>
                <w:b/>
                <w:bCs/>
                <w:sz w:val="24"/>
                <w:szCs w:val="24"/>
                <w:lang w:val="en-US"/>
              </w:rPr>
            </w:pPr>
          </w:p>
        </w:tc>
      </w:tr>
      <w:tr w:rsidR="00C20FE3" w:rsidTr="008A5543">
        <w:tc>
          <w:tcPr>
            <w:tcW w:w="6204" w:type="dxa"/>
          </w:tcPr>
          <w:p w:rsidR="00C20FE3" w:rsidRPr="00EE0A68" w:rsidRDefault="00C20FE3" w:rsidP="00C20FE3">
            <w:pPr>
              <w:autoSpaceDE w:val="0"/>
              <w:autoSpaceDN w:val="0"/>
              <w:adjustRightInd w:val="0"/>
              <w:jc w:val="both"/>
              <w:rPr>
                <w:rFonts w:ascii="Times New Roman" w:hAnsi="Times New Roman" w:cs="Times New Roman"/>
                <w:bCs/>
                <w:sz w:val="24"/>
                <w:szCs w:val="24"/>
                <w:lang w:val="en-US"/>
              </w:rPr>
            </w:pPr>
            <w:r w:rsidRPr="00EE0A68">
              <w:rPr>
                <w:rFonts w:ascii="Times New Roman" w:hAnsi="Times New Roman" w:cs="Times New Roman"/>
                <w:bCs/>
                <w:sz w:val="24"/>
                <w:szCs w:val="24"/>
                <w:lang w:val="en-US"/>
              </w:rPr>
              <w:t>Balance from closing NAS Branch account</w:t>
            </w:r>
          </w:p>
        </w:tc>
        <w:tc>
          <w:tcPr>
            <w:tcW w:w="1701" w:type="dxa"/>
          </w:tcPr>
          <w:p w:rsidR="00C20FE3" w:rsidRPr="00EE0A68" w:rsidRDefault="00C20FE3" w:rsidP="00C20FE3">
            <w:pPr>
              <w:jc w:val="right"/>
              <w:rPr>
                <w:rFonts w:ascii="Times New Roman" w:hAnsi="Times New Roman" w:cs="Times New Roman"/>
                <w:sz w:val="24"/>
                <w:szCs w:val="24"/>
              </w:rPr>
            </w:pPr>
            <w:r w:rsidRPr="00EE0A68">
              <w:rPr>
                <w:rFonts w:ascii="Times New Roman" w:hAnsi="Times New Roman" w:cs="Times New Roman"/>
                <w:sz w:val="24"/>
                <w:szCs w:val="24"/>
              </w:rPr>
              <w:t>£7,207.85</w:t>
            </w:r>
          </w:p>
        </w:tc>
        <w:tc>
          <w:tcPr>
            <w:tcW w:w="425" w:type="dxa"/>
          </w:tcPr>
          <w:p w:rsidR="00C20FE3" w:rsidRPr="00EE0A68" w:rsidRDefault="00C20FE3" w:rsidP="00C20FE3">
            <w:pPr>
              <w:autoSpaceDE w:val="0"/>
              <w:autoSpaceDN w:val="0"/>
              <w:adjustRightInd w:val="0"/>
              <w:jc w:val="both"/>
              <w:rPr>
                <w:rFonts w:ascii="Times New Roman" w:hAnsi="Times New Roman" w:cs="Times New Roman"/>
                <w:bCs/>
                <w:sz w:val="24"/>
                <w:szCs w:val="24"/>
                <w:lang w:val="en-US"/>
              </w:rPr>
            </w:pPr>
          </w:p>
        </w:tc>
        <w:tc>
          <w:tcPr>
            <w:tcW w:w="1559" w:type="dxa"/>
          </w:tcPr>
          <w:p w:rsidR="00C20FE3" w:rsidRPr="00EE0A68" w:rsidRDefault="00C20FE3" w:rsidP="00C20FE3">
            <w:pPr>
              <w:autoSpaceDE w:val="0"/>
              <w:autoSpaceDN w:val="0"/>
              <w:adjustRightInd w:val="0"/>
              <w:jc w:val="both"/>
              <w:rPr>
                <w:rFonts w:ascii="Times New Roman" w:hAnsi="Times New Roman" w:cs="Times New Roman"/>
                <w:bCs/>
                <w:sz w:val="24"/>
                <w:szCs w:val="24"/>
                <w:lang w:val="en-US"/>
              </w:rPr>
            </w:pPr>
          </w:p>
        </w:tc>
        <w:tc>
          <w:tcPr>
            <w:tcW w:w="1433" w:type="dxa"/>
          </w:tcPr>
          <w:p w:rsidR="00C20FE3" w:rsidRPr="00EE0A68" w:rsidRDefault="00C20FE3" w:rsidP="00C20FE3">
            <w:pPr>
              <w:autoSpaceDE w:val="0"/>
              <w:autoSpaceDN w:val="0"/>
              <w:adjustRightInd w:val="0"/>
              <w:jc w:val="both"/>
              <w:rPr>
                <w:rFonts w:ascii="Times New Roman" w:hAnsi="Times New Roman" w:cs="Times New Roman"/>
                <w:bCs/>
                <w:sz w:val="24"/>
                <w:szCs w:val="24"/>
                <w:lang w:val="en-US"/>
              </w:rPr>
            </w:pPr>
          </w:p>
        </w:tc>
      </w:tr>
      <w:tr w:rsidR="00C20FE3" w:rsidTr="008A5543">
        <w:tc>
          <w:tcPr>
            <w:tcW w:w="6204" w:type="dxa"/>
          </w:tcPr>
          <w:p w:rsidR="00C20FE3" w:rsidRPr="00EE0A68" w:rsidRDefault="00C20FE3" w:rsidP="00C20FE3">
            <w:pPr>
              <w:autoSpaceDE w:val="0"/>
              <w:autoSpaceDN w:val="0"/>
              <w:adjustRightInd w:val="0"/>
              <w:jc w:val="both"/>
              <w:rPr>
                <w:rFonts w:ascii="Times New Roman" w:hAnsi="Times New Roman" w:cs="Times New Roman"/>
                <w:bCs/>
                <w:sz w:val="24"/>
                <w:szCs w:val="24"/>
                <w:lang w:val="en-US"/>
              </w:rPr>
            </w:pPr>
            <w:r w:rsidRPr="00EE0A68">
              <w:rPr>
                <w:rFonts w:ascii="Times New Roman" w:hAnsi="Times New Roman" w:cs="Times New Roman"/>
                <w:bCs/>
                <w:sz w:val="24"/>
                <w:szCs w:val="24"/>
                <w:lang w:val="en-US"/>
              </w:rPr>
              <w:t>Grants from Hampshire County Council</w:t>
            </w:r>
          </w:p>
        </w:tc>
        <w:tc>
          <w:tcPr>
            <w:tcW w:w="1701" w:type="dxa"/>
          </w:tcPr>
          <w:p w:rsidR="00C20FE3" w:rsidRPr="00EE0A68" w:rsidRDefault="00C20FE3" w:rsidP="00C20FE3">
            <w:pPr>
              <w:jc w:val="right"/>
              <w:rPr>
                <w:rFonts w:ascii="Times New Roman" w:hAnsi="Times New Roman" w:cs="Times New Roman"/>
                <w:sz w:val="24"/>
                <w:szCs w:val="24"/>
              </w:rPr>
            </w:pPr>
            <w:r w:rsidRPr="00EE0A68">
              <w:rPr>
                <w:rFonts w:ascii="Times New Roman" w:hAnsi="Times New Roman" w:cs="Times New Roman"/>
                <w:sz w:val="24"/>
                <w:szCs w:val="24"/>
              </w:rPr>
              <w:t>£14,023.00</w:t>
            </w:r>
          </w:p>
        </w:tc>
        <w:tc>
          <w:tcPr>
            <w:tcW w:w="425" w:type="dxa"/>
          </w:tcPr>
          <w:p w:rsidR="00C20FE3" w:rsidRPr="00EE0A68" w:rsidRDefault="00C20FE3" w:rsidP="00C20FE3">
            <w:pPr>
              <w:autoSpaceDE w:val="0"/>
              <w:autoSpaceDN w:val="0"/>
              <w:adjustRightInd w:val="0"/>
              <w:jc w:val="both"/>
              <w:rPr>
                <w:rFonts w:ascii="Times New Roman" w:hAnsi="Times New Roman" w:cs="Times New Roman"/>
                <w:bCs/>
                <w:sz w:val="24"/>
                <w:szCs w:val="24"/>
                <w:lang w:val="en-US"/>
              </w:rPr>
            </w:pPr>
          </w:p>
        </w:tc>
        <w:tc>
          <w:tcPr>
            <w:tcW w:w="1559" w:type="dxa"/>
          </w:tcPr>
          <w:p w:rsidR="00C20FE3" w:rsidRPr="00EE0A68" w:rsidRDefault="00C20FE3" w:rsidP="00C20FE3">
            <w:pPr>
              <w:autoSpaceDE w:val="0"/>
              <w:autoSpaceDN w:val="0"/>
              <w:adjustRightInd w:val="0"/>
              <w:jc w:val="both"/>
              <w:rPr>
                <w:rFonts w:ascii="Times New Roman" w:hAnsi="Times New Roman" w:cs="Times New Roman"/>
                <w:bCs/>
                <w:sz w:val="24"/>
                <w:szCs w:val="24"/>
                <w:lang w:val="en-US"/>
              </w:rPr>
            </w:pPr>
          </w:p>
        </w:tc>
        <w:tc>
          <w:tcPr>
            <w:tcW w:w="1433" w:type="dxa"/>
          </w:tcPr>
          <w:p w:rsidR="00C20FE3" w:rsidRPr="00EE0A68" w:rsidRDefault="00C20FE3" w:rsidP="00C20FE3">
            <w:pPr>
              <w:autoSpaceDE w:val="0"/>
              <w:autoSpaceDN w:val="0"/>
              <w:adjustRightInd w:val="0"/>
              <w:jc w:val="both"/>
              <w:rPr>
                <w:rFonts w:ascii="Times New Roman" w:hAnsi="Times New Roman" w:cs="Times New Roman"/>
                <w:bCs/>
                <w:sz w:val="24"/>
                <w:szCs w:val="24"/>
                <w:lang w:val="en-US"/>
              </w:rPr>
            </w:pPr>
          </w:p>
        </w:tc>
      </w:tr>
      <w:tr w:rsidR="00C20FE3" w:rsidTr="008A5543">
        <w:tc>
          <w:tcPr>
            <w:tcW w:w="6204" w:type="dxa"/>
          </w:tcPr>
          <w:p w:rsidR="00C20FE3" w:rsidRPr="00EE0A68" w:rsidRDefault="00C20FE3" w:rsidP="00C20FE3">
            <w:pPr>
              <w:autoSpaceDE w:val="0"/>
              <w:autoSpaceDN w:val="0"/>
              <w:adjustRightInd w:val="0"/>
              <w:jc w:val="both"/>
              <w:rPr>
                <w:rFonts w:ascii="Times New Roman" w:hAnsi="Times New Roman" w:cs="Times New Roman"/>
                <w:bCs/>
                <w:sz w:val="24"/>
                <w:szCs w:val="24"/>
                <w:lang w:val="en-US"/>
              </w:rPr>
            </w:pPr>
            <w:r w:rsidRPr="00EE0A68">
              <w:rPr>
                <w:rFonts w:ascii="Times New Roman" w:hAnsi="Times New Roman" w:cs="Times New Roman"/>
                <w:bCs/>
                <w:sz w:val="24"/>
                <w:szCs w:val="24"/>
                <w:lang w:val="en-US"/>
              </w:rPr>
              <w:t>Fundraising</w:t>
            </w:r>
          </w:p>
        </w:tc>
        <w:tc>
          <w:tcPr>
            <w:tcW w:w="1701" w:type="dxa"/>
          </w:tcPr>
          <w:p w:rsidR="00C20FE3" w:rsidRPr="00EE0A68" w:rsidRDefault="00C20FE3" w:rsidP="00C20FE3">
            <w:pPr>
              <w:jc w:val="right"/>
              <w:rPr>
                <w:rFonts w:ascii="Times New Roman" w:hAnsi="Times New Roman" w:cs="Times New Roman"/>
                <w:sz w:val="24"/>
                <w:szCs w:val="24"/>
              </w:rPr>
            </w:pPr>
            <w:r w:rsidRPr="00EE0A68">
              <w:rPr>
                <w:rFonts w:ascii="Times New Roman" w:hAnsi="Times New Roman" w:cs="Times New Roman"/>
                <w:sz w:val="24"/>
                <w:szCs w:val="24"/>
              </w:rPr>
              <w:t>£644.12</w:t>
            </w:r>
          </w:p>
        </w:tc>
        <w:tc>
          <w:tcPr>
            <w:tcW w:w="425" w:type="dxa"/>
          </w:tcPr>
          <w:p w:rsidR="00C20FE3" w:rsidRPr="00EE0A68" w:rsidRDefault="00C20FE3" w:rsidP="00C20FE3">
            <w:pPr>
              <w:autoSpaceDE w:val="0"/>
              <w:autoSpaceDN w:val="0"/>
              <w:adjustRightInd w:val="0"/>
              <w:jc w:val="both"/>
              <w:rPr>
                <w:rFonts w:ascii="Times New Roman" w:hAnsi="Times New Roman" w:cs="Times New Roman"/>
                <w:bCs/>
                <w:sz w:val="24"/>
                <w:szCs w:val="24"/>
                <w:lang w:val="en-US"/>
              </w:rPr>
            </w:pPr>
          </w:p>
        </w:tc>
        <w:tc>
          <w:tcPr>
            <w:tcW w:w="1559" w:type="dxa"/>
          </w:tcPr>
          <w:p w:rsidR="00C20FE3" w:rsidRPr="00EE0A68" w:rsidRDefault="00C20FE3" w:rsidP="00C20FE3">
            <w:pPr>
              <w:autoSpaceDE w:val="0"/>
              <w:autoSpaceDN w:val="0"/>
              <w:adjustRightInd w:val="0"/>
              <w:jc w:val="both"/>
              <w:rPr>
                <w:rFonts w:ascii="Times New Roman" w:hAnsi="Times New Roman" w:cs="Times New Roman"/>
                <w:bCs/>
                <w:sz w:val="24"/>
                <w:szCs w:val="24"/>
                <w:lang w:val="en-US"/>
              </w:rPr>
            </w:pPr>
          </w:p>
        </w:tc>
        <w:tc>
          <w:tcPr>
            <w:tcW w:w="1433" w:type="dxa"/>
          </w:tcPr>
          <w:p w:rsidR="00C20FE3" w:rsidRPr="00EE0A68" w:rsidRDefault="00C20FE3" w:rsidP="00C20FE3">
            <w:pPr>
              <w:autoSpaceDE w:val="0"/>
              <w:autoSpaceDN w:val="0"/>
              <w:adjustRightInd w:val="0"/>
              <w:jc w:val="both"/>
              <w:rPr>
                <w:rFonts w:ascii="Times New Roman" w:hAnsi="Times New Roman" w:cs="Times New Roman"/>
                <w:bCs/>
                <w:sz w:val="24"/>
                <w:szCs w:val="24"/>
                <w:lang w:val="en-US"/>
              </w:rPr>
            </w:pPr>
          </w:p>
        </w:tc>
      </w:tr>
      <w:tr w:rsidR="00C20FE3" w:rsidTr="008A5543">
        <w:tc>
          <w:tcPr>
            <w:tcW w:w="6204" w:type="dxa"/>
          </w:tcPr>
          <w:p w:rsidR="00C20FE3" w:rsidRPr="00EE0A68" w:rsidRDefault="00C20FE3" w:rsidP="00C20FE3">
            <w:pPr>
              <w:autoSpaceDE w:val="0"/>
              <w:autoSpaceDN w:val="0"/>
              <w:adjustRightInd w:val="0"/>
              <w:jc w:val="both"/>
              <w:rPr>
                <w:rFonts w:ascii="Times New Roman" w:hAnsi="Times New Roman" w:cs="Times New Roman"/>
                <w:bCs/>
                <w:sz w:val="24"/>
                <w:szCs w:val="24"/>
                <w:lang w:val="en-US"/>
              </w:rPr>
            </w:pPr>
            <w:r w:rsidRPr="00EE0A68">
              <w:rPr>
                <w:rFonts w:ascii="Times New Roman" w:hAnsi="Times New Roman" w:cs="Times New Roman"/>
                <w:bCs/>
                <w:sz w:val="24"/>
                <w:szCs w:val="24"/>
                <w:lang w:val="en-US"/>
              </w:rPr>
              <w:t>Payments received for Zone-Out events</w:t>
            </w:r>
          </w:p>
        </w:tc>
        <w:tc>
          <w:tcPr>
            <w:tcW w:w="1701" w:type="dxa"/>
          </w:tcPr>
          <w:p w:rsidR="00C20FE3" w:rsidRPr="00EE0A68" w:rsidRDefault="00C20FE3" w:rsidP="00C20FE3">
            <w:pPr>
              <w:jc w:val="right"/>
              <w:rPr>
                <w:rFonts w:ascii="Times New Roman" w:hAnsi="Times New Roman" w:cs="Times New Roman"/>
                <w:sz w:val="24"/>
                <w:szCs w:val="24"/>
              </w:rPr>
            </w:pPr>
            <w:r w:rsidRPr="00EE0A68">
              <w:rPr>
                <w:rFonts w:ascii="Times New Roman" w:hAnsi="Times New Roman" w:cs="Times New Roman"/>
                <w:sz w:val="24"/>
                <w:szCs w:val="24"/>
              </w:rPr>
              <w:t>£2,360.73</w:t>
            </w:r>
          </w:p>
        </w:tc>
        <w:tc>
          <w:tcPr>
            <w:tcW w:w="425" w:type="dxa"/>
          </w:tcPr>
          <w:p w:rsidR="00C20FE3" w:rsidRPr="00EE0A68" w:rsidRDefault="00C20FE3" w:rsidP="00C20FE3">
            <w:pPr>
              <w:autoSpaceDE w:val="0"/>
              <w:autoSpaceDN w:val="0"/>
              <w:adjustRightInd w:val="0"/>
              <w:jc w:val="both"/>
              <w:rPr>
                <w:rFonts w:ascii="Times New Roman" w:hAnsi="Times New Roman" w:cs="Times New Roman"/>
                <w:bCs/>
                <w:sz w:val="24"/>
                <w:szCs w:val="24"/>
                <w:lang w:val="en-US"/>
              </w:rPr>
            </w:pPr>
          </w:p>
        </w:tc>
        <w:tc>
          <w:tcPr>
            <w:tcW w:w="1559" w:type="dxa"/>
          </w:tcPr>
          <w:p w:rsidR="00C20FE3" w:rsidRPr="00EE0A68" w:rsidRDefault="00C20FE3" w:rsidP="00C20FE3">
            <w:pPr>
              <w:autoSpaceDE w:val="0"/>
              <w:autoSpaceDN w:val="0"/>
              <w:adjustRightInd w:val="0"/>
              <w:jc w:val="both"/>
              <w:rPr>
                <w:rFonts w:ascii="Times New Roman" w:hAnsi="Times New Roman" w:cs="Times New Roman"/>
                <w:bCs/>
                <w:sz w:val="24"/>
                <w:szCs w:val="24"/>
                <w:lang w:val="en-US"/>
              </w:rPr>
            </w:pPr>
          </w:p>
        </w:tc>
        <w:tc>
          <w:tcPr>
            <w:tcW w:w="1433" w:type="dxa"/>
          </w:tcPr>
          <w:p w:rsidR="00C20FE3" w:rsidRPr="00EE0A68" w:rsidRDefault="00C20FE3" w:rsidP="00C20FE3">
            <w:pPr>
              <w:autoSpaceDE w:val="0"/>
              <w:autoSpaceDN w:val="0"/>
              <w:adjustRightInd w:val="0"/>
              <w:jc w:val="both"/>
              <w:rPr>
                <w:rFonts w:ascii="Times New Roman" w:hAnsi="Times New Roman" w:cs="Times New Roman"/>
                <w:bCs/>
                <w:sz w:val="24"/>
                <w:szCs w:val="24"/>
                <w:lang w:val="en-US"/>
              </w:rPr>
            </w:pPr>
          </w:p>
        </w:tc>
      </w:tr>
      <w:tr w:rsidR="00C20FE3" w:rsidTr="008A5543">
        <w:tc>
          <w:tcPr>
            <w:tcW w:w="6204" w:type="dxa"/>
          </w:tcPr>
          <w:p w:rsidR="00C20FE3" w:rsidRPr="00EE0A68" w:rsidRDefault="00C20FE3" w:rsidP="00C20FE3">
            <w:pPr>
              <w:autoSpaceDE w:val="0"/>
              <w:autoSpaceDN w:val="0"/>
              <w:adjustRightInd w:val="0"/>
              <w:jc w:val="both"/>
              <w:rPr>
                <w:rFonts w:ascii="Times New Roman" w:hAnsi="Times New Roman" w:cs="Times New Roman"/>
                <w:bCs/>
                <w:sz w:val="24"/>
                <w:szCs w:val="24"/>
                <w:lang w:val="en-US"/>
              </w:rPr>
            </w:pPr>
            <w:r w:rsidRPr="00EE0A68">
              <w:rPr>
                <w:rFonts w:ascii="Times New Roman" w:hAnsi="Times New Roman" w:cs="Times New Roman"/>
                <w:bCs/>
                <w:sz w:val="24"/>
                <w:szCs w:val="24"/>
                <w:lang w:val="en-US"/>
              </w:rPr>
              <w:t>Payments received for Zone-In sessions</w:t>
            </w:r>
          </w:p>
        </w:tc>
        <w:tc>
          <w:tcPr>
            <w:tcW w:w="1701" w:type="dxa"/>
          </w:tcPr>
          <w:p w:rsidR="00C20FE3" w:rsidRPr="00EE0A68" w:rsidRDefault="00C20FE3" w:rsidP="00C20FE3">
            <w:pPr>
              <w:jc w:val="right"/>
              <w:rPr>
                <w:rFonts w:ascii="Times New Roman" w:hAnsi="Times New Roman" w:cs="Times New Roman"/>
                <w:sz w:val="24"/>
                <w:szCs w:val="24"/>
              </w:rPr>
            </w:pPr>
            <w:r w:rsidRPr="00EE0A68">
              <w:rPr>
                <w:rFonts w:ascii="Times New Roman" w:hAnsi="Times New Roman" w:cs="Times New Roman"/>
                <w:sz w:val="24"/>
                <w:szCs w:val="24"/>
              </w:rPr>
              <w:t>£2,161.42</w:t>
            </w:r>
          </w:p>
        </w:tc>
        <w:tc>
          <w:tcPr>
            <w:tcW w:w="425" w:type="dxa"/>
          </w:tcPr>
          <w:p w:rsidR="00C20FE3" w:rsidRPr="00EE0A68" w:rsidRDefault="00C20FE3" w:rsidP="00C20FE3">
            <w:pPr>
              <w:autoSpaceDE w:val="0"/>
              <w:autoSpaceDN w:val="0"/>
              <w:adjustRightInd w:val="0"/>
              <w:jc w:val="both"/>
              <w:rPr>
                <w:rFonts w:ascii="Times New Roman" w:hAnsi="Times New Roman" w:cs="Times New Roman"/>
                <w:bCs/>
                <w:sz w:val="24"/>
                <w:szCs w:val="24"/>
                <w:lang w:val="en-US"/>
              </w:rPr>
            </w:pPr>
          </w:p>
        </w:tc>
        <w:tc>
          <w:tcPr>
            <w:tcW w:w="1559" w:type="dxa"/>
          </w:tcPr>
          <w:p w:rsidR="00C20FE3" w:rsidRPr="00EE0A68" w:rsidRDefault="00C20FE3" w:rsidP="00C20FE3">
            <w:pPr>
              <w:autoSpaceDE w:val="0"/>
              <w:autoSpaceDN w:val="0"/>
              <w:adjustRightInd w:val="0"/>
              <w:jc w:val="both"/>
              <w:rPr>
                <w:rFonts w:ascii="Times New Roman" w:hAnsi="Times New Roman" w:cs="Times New Roman"/>
                <w:bCs/>
                <w:sz w:val="24"/>
                <w:szCs w:val="24"/>
                <w:lang w:val="en-US"/>
              </w:rPr>
            </w:pPr>
          </w:p>
        </w:tc>
        <w:tc>
          <w:tcPr>
            <w:tcW w:w="1433" w:type="dxa"/>
          </w:tcPr>
          <w:p w:rsidR="00C20FE3" w:rsidRPr="00EE0A68" w:rsidRDefault="00C20FE3" w:rsidP="008E0519">
            <w:pPr>
              <w:autoSpaceDE w:val="0"/>
              <w:autoSpaceDN w:val="0"/>
              <w:adjustRightInd w:val="0"/>
              <w:jc w:val="right"/>
              <w:rPr>
                <w:rFonts w:ascii="Times New Roman" w:hAnsi="Times New Roman" w:cs="Times New Roman"/>
                <w:b/>
                <w:bCs/>
                <w:sz w:val="24"/>
                <w:szCs w:val="24"/>
                <w:lang w:val="en-US"/>
              </w:rPr>
            </w:pPr>
          </w:p>
        </w:tc>
      </w:tr>
      <w:tr w:rsidR="00C20FE3" w:rsidTr="008A5543">
        <w:tc>
          <w:tcPr>
            <w:tcW w:w="6204" w:type="dxa"/>
          </w:tcPr>
          <w:p w:rsidR="00C20FE3" w:rsidRPr="00EE0A68" w:rsidRDefault="00C20FE3" w:rsidP="00C20FE3">
            <w:pPr>
              <w:autoSpaceDE w:val="0"/>
              <w:autoSpaceDN w:val="0"/>
              <w:adjustRightInd w:val="0"/>
              <w:jc w:val="both"/>
              <w:rPr>
                <w:rFonts w:ascii="Times New Roman" w:hAnsi="Times New Roman" w:cs="Times New Roman"/>
                <w:bCs/>
                <w:sz w:val="24"/>
                <w:szCs w:val="24"/>
                <w:lang w:val="en-US"/>
              </w:rPr>
            </w:pPr>
            <w:r w:rsidRPr="00EE0A68">
              <w:rPr>
                <w:rFonts w:ascii="Times New Roman" w:hAnsi="Times New Roman" w:cs="Times New Roman"/>
                <w:bCs/>
                <w:sz w:val="24"/>
                <w:szCs w:val="24"/>
                <w:lang w:val="en-US"/>
              </w:rPr>
              <w:t>County Councillor’s Grant, M Staplehurst</w:t>
            </w:r>
          </w:p>
        </w:tc>
        <w:tc>
          <w:tcPr>
            <w:tcW w:w="1701" w:type="dxa"/>
          </w:tcPr>
          <w:p w:rsidR="00C20FE3" w:rsidRPr="00EE0A68" w:rsidRDefault="00C20FE3" w:rsidP="00C20FE3">
            <w:pPr>
              <w:jc w:val="right"/>
              <w:rPr>
                <w:rFonts w:ascii="Times New Roman" w:hAnsi="Times New Roman" w:cs="Times New Roman"/>
                <w:sz w:val="24"/>
                <w:szCs w:val="24"/>
              </w:rPr>
            </w:pPr>
            <w:r w:rsidRPr="00EE0A68">
              <w:rPr>
                <w:rFonts w:ascii="Times New Roman" w:hAnsi="Times New Roman" w:cs="Times New Roman"/>
                <w:sz w:val="24"/>
                <w:szCs w:val="24"/>
              </w:rPr>
              <w:t>£2,000.00</w:t>
            </w:r>
          </w:p>
        </w:tc>
        <w:tc>
          <w:tcPr>
            <w:tcW w:w="425" w:type="dxa"/>
          </w:tcPr>
          <w:p w:rsidR="00C20FE3" w:rsidRPr="00EE0A68" w:rsidRDefault="00C20FE3" w:rsidP="00C20FE3">
            <w:pPr>
              <w:autoSpaceDE w:val="0"/>
              <w:autoSpaceDN w:val="0"/>
              <w:adjustRightInd w:val="0"/>
              <w:jc w:val="both"/>
              <w:rPr>
                <w:rFonts w:ascii="Times New Roman" w:hAnsi="Times New Roman" w:cs="Times New Roman"/>
                <w:bCs/>
                <w:sz w:val="24"/>
                <w:szCs w:val="24"/>
                <w:lang w:val="en-US"/>
              </w:rPr>
            </w:pPr>
          </w:p>
        </w:tc>
        <w:tc>
          <w:tcPr>
            <w:tcW w:w="1559" w:type="dxa"/>
          </w:tcPr>
          <w:p w:rsidR="00C20FE3" w:rsidRPr="00EE0A68" w:rsidRDefault="00C20FE3" w:rsidP="00C20FE3">
            <w:pPr>
              <w:autoSpaceDE w:val="0"/>
              <w:autoSpaceDN w:val="0"/>
              <w:adjustRightInd w:val="0"/>
              <w:jc w:val="both"/>
              <w:rPr>
                <w:rFonts w:ascii="Times New Roman" w:hAnsi="Times New Roman" w:cs="Times New Roman"/>
                <w:bCs/>
                <w:sz w:val="24"/>
                <w:szCs w:val="24"/>
                <w:lang w:val="en-US"/>
              </w:rPr>
            </w:pPr>
          </w:p>
        </w:tc>
        <w:tc>
          <w:tcPr>
            <w:tcW w:w="1433" w:type="dxa"/>
          </w:tcPr>
          <w:p w:rsidR="00C20FE3" w:rsidRPr="00EE0A68" w:rsidRDefault="00C20FE3" w:rsidP="008E0519">
            <w:pPr>
              <w:autoSpaceDE w:val="0"/>
              <w:autoSpaceDN w:val="0"/>
              <w:adjustRightInd w:val="0"/>
              <w:jc w:val="right"/>
              <w:rPr>
                <w:rFonts w:ascii="Times New Roman" w:hAnsi="Times New Roman" w:cs="Times New Roman"/>
                <w:b/>
                <w:bCs/>
                <w:sz w:val="24"/>
                <w:szCs w:val="24"/>
                <w:lang w:val="en-US"/>
              </w:rPr>
            </w:pPr>
          </w:p>
        </w:tc>
      </w:tr>
      <w:tr w:rsidR="00C20FE3" w:rsidTr="008A5543">
        <w:tc>
          <w:tcPr>
            <w:tcW w:w="6204" w:type="dxa"/>
          </w:tcPr>
          <w:p w:rsidR="00C20FE3" w:rsidRPr="00EE0A68" w:rsidRDefault="00C20FE3" w:rsidP="00C20FE3">
            <w:pPr>
              <w:autoSpaceDE w:val="0"/>
              <w:autoSpaceDN w:val="0"/>
              <w:adjustRightInd w:val="0"/>
              <w:jc w:val="both"/>
              <w:rPr>
                <w:rFonts w:ascii="Times New Roman" w:hAnsi="Times New Roman" w:cs="Times New Roman"/>
                <w:bCs/>
                <w:sz w:val="24"/>
                <w:szCs w:val="24"/>
                <w:lang w:val="en-US"/>
              </w:rPr>
            </w:pPr>
            <w:r w:rsidRPr="00EE0A68">
              <w:rPr>
                <w:rFonts w:ascii="Times New Roman" w:hAnsi="Times New Roman" w:cs="Times New Roman"/>
                <w:bCs/>
                <w:sz w:val="24"/>
                <w:szCs w:val="24"/>
                <w:lang w:val="en-US"/>
              </w:rPr>
              <w:t>Other donations</w:t>
            </w:r>
          </w:p>
        </w:tc>
        <w:tc>
          <w:tcPr>
            <w:tcW w:w="1701" w:type="dxa"/>
          </w:tcPr>
          <w:p w:rsidR="00C20FE3" w:rsidRPr="00EE0A68" w:rsidRDefault="00C20FE3" w:rsidP="00C20FE3">
            <w:pPr>
              <w:jc w:val="right"/>
              <w:rPr>
                <w:rFonts w:ascii="Times New Roman" w:hAnsi="Times New Roman" w:cs="Times New Roman"/>
                <w:sz w:val="24"/>
                <w:szCs w:val="24"/>
              </w:rPr>
            </w:pPr>
            <w:r w:rsidRPr="00EE0A68">
              <w:rPr>
                <w:rFonts w:ascii="Times New Roman" w:hAnsi="Times New Roman" w:cs="Times New Roman"/>
                <w:sz w:val="24"/>
                <w:szCs w:val="24"/>
              </w:rPr>
              <w:t>£259.01</w:t>
            </w:r>
          </w:p>
        </w:tc>
        <w:tc>
          <w:tcPr>
            <w:tcW w:w="425" w:type="dxa"/>
          </w:tcPr>
          <w:p w:rsidR="00C20FE3" w:rsidRPr="00EE0A68" w:rsidRDefault="00C20FE3" w:rsidP="00C20FE3">
            <w:pPr>
              <w:autoSpaceDE w:val="0"/>
              <w:autoSpaceDN w:val="0"/>
              <w:adjustRightInd w:val="0"/>
              <w:jc w:val="both"/>
              <w:rPr>
                <w:rFonts w:ascii="Times New Roman" w:hAnsi="Times New Roman" w:cs="Times New Roman"/>
                <w:bCs/>
                <w:sz w:val="24"/>
                <w:szCs w:val="24"/>
                <w:lang w:val="en-US"/>
              </w:rPr>
            </w:pPr>
          </w:p>
        </w:tc>
        <w:tc>
          <w:tcPr>
            <w:tcW w:w="1559" w:type="dxa"/>
          </w:tcPr>
          <w:p w:rsidR="00C20FE3" w:rsidRPr="00EE0A68" w:rsidRDefault="00C20FE3" w:rsidP="00C20FE3">
            <w:pPr>
              <w:autoSpaceDE w:val="0"/>
              <w:autoSpaceDN w:val="0"/>
              <w:adjustRightInd w:val="0"/>
              <w:jc w:val="both"/>
              <w:rPr>
                <w:rFonts w:ascii="Times New Roman" w:hAnsi="Times New Roman" w:cs="Times New Roman"/>
                <w:bCs/>
                <w:sz w:val="24"/>
                <w:szCs w:val="24"/>
                <w:lang w:val="en-US"/>
              </w:rPr>
            </w:pPr>
          </w:p>
        </w:tc>
        <w:tc>
          <w:tcPr>
            <w:tcW w:w="1433" w:type="dxa"/>
          </w:tcPr>
          <w:p w:rsidR="00C20FE3" w:rsidRPr="00EE0A68" w:rsidRDefault="00C20FE3" w:rsidP="008E0519">
            <w:pPr>
              <w:autoSpaceDE w:val="0"/>
              <w:autoSpaceDN w:val="0"/>
              <w:adjustRightInd w:val="0"/>
              <w:jc w:val="right"/>
              <w:rPr>
                <w:rFonts w:ascii="Times New Roman" w:hAnsi="Times New Roman" w:cs="Times New Roman"/>
                <w:b/>
                <w:bCs/>
                <w:sz w:val="24"/>
                <w:szCs w:val="24"/>
                <w:lang w:val="en-US"/>
              </w:rPr>
            </w:pPr>
          </w:p>
        </w:tc>
      </w:tr>
      <w:tr w:rsidR="00E74054" w:rsidTr="008A5543">
        <w:tc>
          <w:tcPr>
            <w:tcW w:w="6204" w:type="dxa"/>
          </w:tcPr>
          <w:p w:rsidR="00E74054" w:rsidRPr="00EE0A68" w:rsidRDefault="00E74054" w:rsidP="00992109">
            <w:pPr>
              <w:autoSpaceDE w:val="0"/>
              <w:autoSpaceDN w:val="0"/>
              <w:adjustRightInd w:val="0"/>
              <w:jc w:val="both"/>
              <w:rPr>
                <w:rFonts w:ascii="Times New Roman" w:hAnsi="Times New Roman" w:cs="Times New Roman"/>
                <w:bCs/>
                <w:sz w:val="24"/>
                <w:szCs w:val="24"/>
                <w:lang w:val="en-US"/>
              </w:rPr>
            </w:pPr>
          </w:p>
        </w:tc>
        <w:tc>
          <w:tcPr>
            <w:tcW w:w="1701" w:type="dxa"/>
          </w:tcPr>
          <w:p w:rsidR="00E74054" w:rsidRPr="00EE0A68" w:rsidRDefault="00E74054" w:rsidP="00C20FE3">
            <w:pPr>
              <w:autoSpaceDE w:val="0"/>
              <w:autoSpaceDN w:val="0"/>
              <w:adjustRightInd w:val="0"/>
              <w:jc w:val="right"/>
              <w:rPr>
                <w:rFonts w:ascii="Times New Roman" w:hAnsi="Times New Roman" w:cs="Times New Roman"/>
                <w:bCs/>
                <w:sz w:val="24"/>
                <w:szCs w:val="24"/>
                <w:lang w:val="en-US"/>
              </w:rPr>
            </w:pPr>
          </w:p>
        </w:tc>
        <w:tc>
          <w:tcPr>
            <w:tcW w:w="425" w:type="dxa"/>
          </w:tcPr>
          <w:p w:rsidR="00E74054" w:rsidRPr="00EE0A68" w:rsidRDefault="00E74054" w:rsidP="00992109">
            <w:pPr>
              <w:autoSpaceDE w:val="0"/>
              <w:autoSpaceDN w:val="0"/>
              <w:adjustRightInd w:val="0"/>
              <w:jc w:val="both"/>
              <w:rPr>
                <w:rFonts w:ascii="Times New Roman" w:hAnsi="Times New Roman" w:cs="Times New Roman"/>
                <w:bCs/>
                <w:sz w:val="24"/>
                <w:szCs w:val="24"/>
                <w:lang w:val="en-US"/>
              </w:rPr>
            </w:pPr>
          </w:p>
        </w:tc>
        <w:tc>
          <w:tcPr>
            <w:tcW w:w="1559" w:type="dxa"/>
          </w:tcPr>
          <w:p w:rsidR="00E74054" w:rsidRPr="00EE0A68" w:rsidRDefault="00E74054" w:rsidP="00992109">
            <w:pPr>
              <w:autoSpaceDE w:val="0"/>
              <w:autoSpaceDN w:val="0"/>
              <w:adjustRightInd w:val="0"/>
              <w:jc w:val="both"/>
              <w:rPr>
                <w:rFonts w:ascii="Times New Roman" w:hAnsi="Times New Roman" w:cs="Times New Roman"/>
                <w:bCs/>
                <w:sz w:val="24"/>
                <w:szCs w:val="24"/>
                <w:lang w:val="en-US"/>
              </w:rPr>
            </w:pPr>
          </w:p>
        </w:tc>
        <w:tc>
          <w:tcPr>
            <w:tcW w:w="1433" w:type="dxa"/>
          </w:tcPr>
          <w:p w:rsidR="00E74054" w:rsidRPr="00EE0A68" w:rsidRDefault="00E74054" w:rsidP="008E0519">
            <w:pPr>
              <w:autoSpaceDE w:val="0"/>
              <w:autoSpaceDN w:val="0"/>
              <w:adjustRightInd w:val="0"/>
              <w:jc w:val="right"/>
              <w:rPr>
                <w:rFonts w:ascii="Times New Roman" w:hAnsi="Times New Roman" w:cs="Times New Roman"/>
                <w:b/>
                <w:bCs/>
                <w:sz w:val="24"/>
                <w:szCs w:val="24"/>
                <w:lang w:val="en-US"/>
              </w:rPr>
            </w:pPr>
          </w:p>
        </w:tc>
      </w:tr>
      <w:tr w:rsidR="00E74054" w:rsidTr="008A5543">
        <w:tc>
          <w:tcPr>
            <w:tcW w:w="6204" w:type="dxa"/>
          </w:tcPr>
          <w:p w:rsidR="00E74054" w:rsidRPr="00EE0A68" w:rsidRDefault="00C20FE3" w:rsidP="00C20FE3">
            <w:pPr>
              <w:autoSpaceDE w:val="0"/>
              <w:autoSpaceDN w:val="0"/>
              <w:adjustRightInd w:val="0"/>
              <w:jc w:val="right"/>
              <w:rPr>
                <w:rFonts w:ascii="Times New Roman" w:hAnsi="Times New Roman" w:cs="Times New Roman"/>
                <w:b/>
                <w:bCs/>
                <w:sz w:val="24"/>
                <w:szCs w:val="24"/>
                <w:lang w:val="en-US"/>
              </w:rPr>
            </w:pPr>
            <w:r w:rsidRPr="00EE0A68">
              <w:rPr>
                <w:rFonts w:ascii="Times New Roman" w:hAnsi="Times New Roman" w:cs="Times New Roman"/>
                <w:b/>
                <w:bCs/>
                <w:sz w:val="24"/>
                <w:szCs w:val="24"/>
                <w:lang w:val="en-US"/>
              </w:rPr>
              <w:t>Total Income</w:t>
            </w:r>
          </w:p>
        </w:tc>
        <w:tc>
          <w:tcPr>
            <w:tcW w:w="1701" w:type="dxa"/>
          </w:tcPr>
          <w:p w:rsidR="00E74054" w:rsidRPr="00EE0A68" w:rsidRDefault="00C20FE3" w:rsidP="00C20FE3">
            <w:pPr>
              <w:jc w:val="right"/>
              <w:rPr>
                <w:rFonts w:ascii="Times New Roman" w:hAnsi="Times New Roman" w:cs="Times New Roman"/>
                <w:b/>
                <w:bCs/>
                <w:color w:val="000000"/>
                <w:sz w:val="24"/>
                <w:szCs w:val="24"/>
              </w:rPr>
            </w:pPr>
            <w:r w:rsidRPr="00EE0A68">
              <w:rPr>
                <w:rFonts w:ascii="Times New Roman" w:hAnsi="Times New Roman" w:cs="Times New Roman"/>
                <w:b/>
                <w:bCs/>
                <w:color w:val="000000"/>
                <w:sz w:val="24"/>
                <w:szCs w:val="24"/>
              </w:rPr>
              <w:t>£28,656.13</w:t>
            </w:r>
          </w:p>
        </w:tc>
        <w:tc>
          <w:tcPr>
            <w:tcW w:w="425" w:type="dxa"/>
          </w:tcPr>
          <w:p w:rsidR="00E74054" w:rsidRPr="00EE0A68" w:rsidRDefault="00E74054" w:rsidP="00992109">
            <w:pPr>
              <w:autoSpaceDE w:val="0"/>
              <w:autoSpaceDN w:val="0"/>
              <w:adjustRightInd w:val="0"/>
              <w:jc w:val="both"/>
              <w:rPr>
                <w:rFonts w:ascii="Times New Roman" w:hAnsi="Times New Roman" w:cs="Times New Roman"/>
                <w:bCs/>
                <w:sz w:val="24"/>
                <w:szCs w:val="24"/>
                <w:lang w:val="en-US"/>
              </w:rPr>
            </w:pPr>
          </w:p>
        </w:tc>
        <w:tc>
          <w:tcPr>
            <w:tcW w:w="1559" w:type="dxa"/>
          </w:tcPr>
          <w:p w:rsidR="00E74054" w:rsidRPr="00EE0A68" w:rsidRDefault="00E74054" w:rsidP="00992109">
            <w:pPr>
              <w:autoSpaceDE w:val="0"/>
              <w:autoSpaceDN w:val="0"/>
              <w:adjustRightInd w:val="0"/>
              <w:jc w:val="both"/>
              <w:rPr>
                <w:rFonts w:ascii="Times New Roman" w:hAnsi="Times New Roman" w:cs="Times New Roman"/>
                <w:bCs/>
                <w:sz w:val="24"/>
                <w:szCs w:val="24"/>
                <w:lang w:val="en-US"/>
              </w:rPr>
            </w:pPr>
          </w:p>
        </w:tc>
        <w:tc>
          <w:tcPr>
            <w:tcW w:w="1433" w:type="dxa"/>
          </w:tcPr>
          <w:p w:rsidR="00E74054" w:rsidRPr="00EE0A68" w:rsidRDefault="008E0519" w:rsidP="008E0519">
            <w:pPr>
              <w:autoSpaceDE w:val="0"/>
              <w:autoSpaceDN w:val="0"/>
              <w:adjustRightInd w:val="0"/>
              <w:jc w:val="right"/>
              <w:rPr>
                <w:rFonts w:ascii="Times New Roman" w:hAnsi="Times New Roman" w:cs="Times New Roman"/>
                <w:b/>
                <w:bCs/>
                <w:sz w:val="24"/>
                <w:szCs w:val="24"/>
                <w:lang w:val="en-US"/>
              </w:rPr>
            </w:pPr>
            <w:r w:rsidRPr="00EE0A68">
              <w:rPr>
                <w:rFonts w:ascii="Times New Roman" w:hAnsi="Times New Roman" w:cs="Times New Roman"/>
                <w:b/>
                <w:bCs/>
                <w:sz w:val="24"/>
                <w:szCs w:val="24"/>
                <w:lang w:val="en-US"/>
              </w:rPr>
              <w:t>£28,656.13</w:t>
            </w:r>
          </w:p>
        </w:tc>
      </w:tr>
      <w:tr w:rsidR="00E74054" w:rsidTr="008A5543">
        <w:tc>
          <w:tcPr>
            <w:tcW w:w="6204" w:type="dxa"/>
          </w:tcPr>
          <w:p w:rsidR="00E74054" w:rsidRDefault="00E74054" w:rsidP="00992109">
            <w:pPr>
              <w:autoSpaceDE w:val="0"/>
              <w:autoSpaceDN w:val="0"/>
              <w:adjustRightInd w:val="0"/>
              <w:jc w:val="both"/>
              <w:rPr>
                <w:rFonts w:ascii="Times New Roman" w:hAnsi="Times New Roman" w:cs="Times New Roman"/>
                <w:bCs/>
                <w:sz w:val="24"/>
                <w:szCs w:val="24"/>
                <w:lang w:val="en-US"/>
              </w:rPr>
            </w:pPr>
          </w:p>
          <w:p w:rsidR="008A5543" w:rsidRPr="00EE0A68" w:rsidRDefault="008A5543" w:rsidP="00992109">
            <w:pPr>
              <w:autoSpaceDE w:val="0"/>
              <w:autoSpaceDN w:val="0"/>
              <w:adjustRightInd w:val="0"/>
              <w:jc w:val="both"/>
              <w:rPr>
                <w:rFonts w:ascii="Times New Roman" w:hAnsi="Times New Roman" w:cs="Times New Roman"/>
                <w:bCs/>
                <w:sz w:val="24"/>
                <w:szCs w:val="24"/>
                <w:lang w:val="en-US"/>
              </w:rPr>
            </w:pPr>
          </w:p>
        </w:tc>
        <w:tc>
          <w:tcPr>
            <w:tcW w:w="1701" w:type="dxa"/>
          </w:tcPr>
          <w:p w:rsidR="00E74054" w:rsidRPr="00EE0A68" w:rsidRDefault="00E74054" w:rsidP="00C20FE3">
            <w:pPr>
              <w:autoSpaceDE w:val="0"/>
              <w:autoSpaceDN w:val="0"/>
              <w:adjustRightInd w:val="0"/>
              <w:jc w:val="right"/>
              <w:rPr>
                <w:rFonts w:ascii="Times New Roman" w:hAnsi="Times New Roman" w:cs="Times New Roman"/>
                <w:bCs/>
                <w:sz w:val="24"/>
                <w:szCs w:val="24"/>
                <w:lang w:val="en-US"/>
              </w:rPr>
            </w:pPr>
          </w:p>
        </w:tc>
        <w:tc>
          <w:tcPr>
            <w:tcW w:w="425" w:type="dxa"/>
          </w:tcPr>
          <w:p w:rsidR="00E74054" w:rsidRPr="00EE0A68" w:rsidRDefault="00E74054" w:rsidP="00992109">
            <w:pPr>
              <w:autoSpaceDE w:val="0"/>
              <w:autoSpaceDN w:val="0"/>
              <w:adjustRightInd w:val="0"/>
              <w:jc w:val="both"/>
              <w:rPr>
                <w:rFonts w:ascii="Times New Roman" w:hAnsi="Times New Roman" w:cs="Times New Roman"/>
                <w:bCs/>
                <w:sz w:val="24"/>
                <w:szCs w:val="24"/>
                <w:lang w:val="en-US"/>
              </w:rPr>
            </w:pPr>
          </w:p>
        </w:tc>
        <w:tc>
          <w:tcPr>
            <w:tcW w:w="1559" w:type="dxa"/>
          </w:tcPr>
          <w:p w:rsidR="00E74054" w:rsidRPr="00EE0A68" w:rsidRDefault="00E74054" w:rsidP="00992109">
            <w:pPr>
              <w:autoSpaceDE w:val="0"/>
              <w:autoSpaceDN w:val="0"/>
              <w:adjustRightInd w:val="0"/>
              <w:jc w:val="both"/>
              <w:rPr>
                <w:rFonts w:ascii="Times New Roman" w:hAnsi="Times New Roman" w:cs="Times New Roman"/>
                <w:bCs/>
                <w:sz w:val="24"/>
                <w:szCs w:val="24"/>
                <w:lang w:val="en-US"/>
              </w:rPr>
            </w:pPr>
          </w:p>
        </w:tc>
        <w:tc>
          <w:tcPr>
            <w:tcW w:w="1433" w:type="dxa"/>
          </w:tcPr>
          <w:p w:rsidR="00E74054" w:rsidRPr="00EE0A68" w:rsidRDefault="00E74054" w:rsidP="008E0519">
            <w:pPr>
              <w:autoSpaceDE w:val="0"/>
              <w:autoSpaceDN w:val="0"/>
              <w:adjustRightInd w:val="0"/>
              <w:jc w:val="right"/>
              <w:rPr>
                <w:rFonts w:ascii="Times New Roman" w:hAnsi="Times New Roman" w:cs="Times New Roman"/>
                <w:b/>
                <w:bCs/>
                <w:sz w:val="24"/>
                <w:szCs w:val="24"/>
                <w:lang w:val="en-US"/>
              </w:rPr>
            </w:pPr>
          </w:p>
        </w:tc>
      </w:tr>
      <w:tr w:rsidR="00EE0A68" w:rsidTr="008A5543">
        <w:tc>
          <w:tcPr>
            <w:tcW w:w="6204" w:type="dxa"/>
          </w:tcPr>
          <w:p w:rsidR="00EE0A68" w:rsidRPr="00EE0A68" w:rsidRDefault="00EE0A68" w:rsidP="00992109">
            <w:pPr>
              <w:autoSpaceDE w:val="0"/>
              <w:autoSpaceDN w:val="0"/>
              <w:adjustRightInd w:val="0"/>
              <w:jc w:val="both"/>
              <w:rPr>
                <w:rFonts w:ascii="Times New Roman" w:hAnsi="Times New Roman" w:cs="Times New Roman"/>
                <w:bCs/>
                <w:sz w:val="24"/>
                <w:szCs w:val="24"/>
                <w:lang w:val="en-US"/>
              </w:rPr>
            </w:pPr>
          </w:p>
        </w:tc>
        <w:tc>
          <w:tcPr>
            <w:tcW w:w="1701" w:type="dxa"/>
          </w:tcPr>
          <w:p w:rsidR="00EE0A68" w:rsidRPr="00EE0A68" w:rsidRDefault="00EE0A68" w:rsidP="00C20FE3">
            <w:pPr>
              <w:autoSpaceDE w:val="0"/>
              <w:autoSpaceDN w:val="0"/>
              <w:adjustRightInd w:val="0"/>
              <w:jc w:val="right"/>
              <w:rPr>
                <w:rFonts w:ascii="Times New Roman" w:hAnsi="Times New Roman" w:cs="Times New Roman"/>
                <w:bCs/>
                <w:sz w:val="24"/>
                <w:szCs w:val="24"/>
                <w:lang w:val="en-US"/>
              </w:rPr>
            </w:pPr>
          </w:p>
        </w:tc>
        <w:tc>
          <w:tcPr>
            <w:tcW w:w="425" w:type="dxa"/>
          </w:tcPr>
          <w:p w:rsidR="00EE0A68" w:rsidRPr="00EE0A68" w:rsidRDefault="00EE0A68" w:rsidP="00992109">
            <w:pPr>
              <w:autoSpaceDE w:val="0"/>
              <w:autoSpaceDN w:val="0"/>
              <w:adjustRightInd w:val="0"/>
              <w:jc w:val="both"/>
              <w:rPr>
                <w:rFonts w:ascii="Times New Roman" w:hAnsi="Times New Roman" w:cs="Times New Roman"/>
                <w:bCs/>
                <w:sz w:val="24"/>
                <w:szCs w:val="24"/>
                <w:lang w:val="en-US"/>
              </w:rPr>
            </w:pPr>
          </w:p>
        </w:tc>
        <w:tc>
          <w:tcPr>
            <w:tcW w:w="1559" w:type="dxa"/>
          </w:tcPr>
          <w:p w:rsidR="00EE0A68" w:rsidRPr="00EE0A68" w:rsidRDefault="00EE0A68" w:rsidP="00992109">
            <w:pPr>
              <w:autoSpaceDE w:val="0"/>
              <w:autoSpaceDN w:val="0"/>
              <w:adjustRightInd w:val="0"/>
              <w:jc w:val="both"/>
              <w:rPr>
                <w:rFonts w:ascii="Times New Roman" w:hAnsi="Times New Roman" w:cs="Times New Roman"/>
                <w:bCs/>
                <w:sz w:val="24"/>
                <w:szCs w:val="24"/>
                <w:lang w:val="en-US"/>
              </w:rPr>
            </w:pPr>
          </w:p>
        </w:tc>
        <w:tc>
          <w:tcPr>
            <w:tcW w:w="1433" w:type="dxa"/>
          </w:tcPr>
          <w:p w:rsidR="00EE0A68" w:rsidRPr="00EE0A68" w:rsidRDefault="00EE0A68" w:rsidP="008E0519">
            <w:pPr>
              <w:autoSpaceDE w:val="0"/>
              <w:autoSpaceDN w:val="0"/>
              <w:adjustRightInd w:val="0"/>
              <w:jc w:val="right"/>
              <w:rPr>
                <w:rFonts w:ascii="Times New Roman" w:hAnsi="Times New Roman" w:cs="Times New Roman"/>
                <w:b/>
                <w:bCs/>
                <w:sz w:val="24"/>
                <w:szCs w:val="24"/>
                <w:lang w:val="en-US"/>
              </w:rPr>
            </w:pPr>
          </w:p>
        </w:tc>
      </w:tr>
      <w:tr w:rsidR="00E74054" w:rsidTr="008A5543">
        <w:trPr>
          <w:trHeight w:val="517"/>
        </w:trPr>
        <w:tc>
          <w:tcPr>
            <w:tcW w:w="6204" w:type="dxa"/>
          </w:tcPr>
          <w:p w:rsidR="00E74054" w:rsidRPr="00EE0A68" w:rsidRDefault="00C20FE3" w:rsidP="00C20FE3">
            <w:pPr>
              <w:autoSpaceDE w:val="0"/>
              <w:autoSpaceDN w:val="0"/>
              <w:adjustRightInd w:val="0"/>
              <w:jc w:val="center"/>
              <w:rPr>
                <w:rFonts w:ascii="Times New Roman" w:hAnsi="Times New Roman" w:cs="Times New Roman"/>
                <w:b/>
                <w:bCs/>
                <w:sz w:val="24"/>
                <w:szCs w:val="24"/>
                <w:lang w:val="en-US"/>
              </w:rPr>
            </w:pPr>
            <w:r w:rsidRPr="00EE0A68">
              <w:rPr>
                <w:rFonts w:ascii="Times New Roman" w:hAnsi="Times New Roman" w:cs="Times New Roman"/>
                <w:b/>
                <w:bCs/>
                <w:sz w:val="24"/>
                <w:szCs w:val="24"/>
                <w:lang w:val="en-US"/>
              </w:rPr>
              <w:t>Expenditure</w:t>
            </w:r>
          </w:p>
        </w:tc>
        <w:tc>
          <w:tcPr>
            <w:tcW w:w="1701" w:type="dxa"/>
          </w:tcPr>
          <w:p w:rsidR="00E74054" w:rsidRPr="00EE0A68" w:rsidRDefault="00E74054" w:rsidP="00C20FE3">
            <w:pPr>
              <w:autoSpaceDE w:val="0"/>
              <w:autoSpaceDN w:val="0"/>
              <w:adjustRightInd w:val="0"/>
              <w:jc w:val="center"/>
              <w:rPr>
                <w:rFonts w:ascii="Times New Roman" w:hAnsi="Times New Roman" w:cs="Times New Roman"/>
                <w:b/>
                <w:bCs/>
                <w:sz w:val="24"/>
                <w:szCs w:val="24"/>
                <w:lang w:val="en-US"/>
              </w:rPr>
            </w:pPr>
          </w:p>
        </w:tc>
        <w:tc>
          <w:tcPr>
            <w:tcW w:w="425" w:type="dxa"/>
          </w:tcPr>
          <w:p w:rsidR="00E74054" w:rsidRPr="00EE0A68" w:rsidRDefault="00E74054" w:rsidP="00C20FE3">
            <w:pPr>
              <w:autoSpaceDE w:val="0"/>
              <w:autoSpaceDN w:val="0"/>
              <w:adjustRightInd w:val="0"/>
              <w:jc w:val="center"/>
              <w:rPr>
                <w:rFonts w:ascii="Times New Roman" w:hAnsi="Times New Roman" w:cs="Times New Roman"/>
                <w:b/>
                <w:bCs/>
                <w:sz w:val="24"/>
                <w:szCs w:val="24"/>
                <w:lang w:val="en-US"/>
              </w:rPr>
            </w:pPr>
          </w:p>
        </w:tc>
        <w:tc>
          <w:tcPr>
            <w:tcW w:w="1559" w:type="dxa"/>
          </w:tcPr>
          <w:p w:rsidR="00E74054" w:rsidRPr="00EE0A68" w:rsidRDefault="00EE0A68" w:rsidP="00C20FE3">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C20FE3" w:rsidRPr="00EE0A68">
              <w:rPr>
                <w:rFonts w:ascii="Times New Roman" w:hAnsi="Times New Roman" w:cs="Times New Roman"/>
                <w:b/>
                <w:bCs/>
                <w:sz w:val="24"/>
                <w:szCs w:val="24"/>
                <w:lang w:val="en-US"/>
              </w:rPr>
              <w:t>Amount</w:t>
            </w:r>
          </w:p>
        </w:tc>
        <w:tc>
          <w:tcPr>
            <w:tcW w:w="1433" w:type="dxa"/>
          </w:tcPr>
          <w:p w:rsidR="00E74054" w:rsidRPr="00EE0A68" w:rsidRDefault="00E74054" w:rsidP="008E0519">
            <w:pPr>
              <w:autoSpaceDE w:val="0"/>
              <w:autoSpaceDN w:val="0"/>
              <w:adjustRightInd w:val="0"/>
              <w:jc w:val="right"/>
              <w:rPr>
                <w:rFonts w:ascii="Times New Roman" w:hAnsi="Times New Roman" w:cs="Times New Roman"/>
                <w:b/>
                <w:bCs/>
                <w:sz w:val="24"/>
                <w:szCs w:val="24"/>
                <w:lang w:val="en-US"/>
              </w:rPr>
            </w:pPr>
          </w:p>
        </w:tc>
      </w:tr>
      <w:tr w:rsidR="008E0519" w:rsidTr="008A5543">
        <w:tc>
          <w:tcPr>
            <w:tcW w:w="6204"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r w:rsidRPr="00EE0A68">
              <w:rPr>
                <w:rFonts w:ascii="Times New Roman" w:hAnsi="Times New Roman" w:cs="Times New Roman"/>
                <w:bCs/>
                <w:sz w:val="24"/>
                <w:szCs w:val="24"/>
                <w:lang w:val="en-US"/>
              </w:rPr>
              <w:t>Insurance, April 2014 and March 2015</w:t>
            </w:r>
          </w:p>
        </w:tc>
        <w:tc>
          <w:tcPr>
            <w:tcW w:w="1701" w:type="dxa"/>
          </w:tcPr>
          <w:p w:rsidR="008E0519" w:rsidRPr="00EE0A68" w:rsidRDefault="008E0519" w:rsidP="008E0519">
            <w:pPr>
              <w:autoSpaceDE w:val="0"/>
              <w:autoSpaceDN w:val="0"/>
              <w:adjustRightInd w:val="0"/>
              <w:jc w:val="right"/>
              <w:rPr>
                <w:rFonts w:ascii="Times New Roman" w:hAnsi="Times New Roman" w:cs="Times New Roman"/>
                <w:bCs/>
                <w:sz w:val="24"/>
                <w:szCs w:val="24"/>
                <w:lang w:val="en-US"/>
              </w:rPr>
            </w:pPr>
          </w:p>
        </w:tc>
        <w:tc>
          <w:tcPr>
            <w:tcW w:w="425"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p>
        </w:tc>
        <w:tc>
          <w:tcPr>
            <w:tcW w:w="1559" w:type="dxa"/>
          </w:tcPr>
          <w:p w:rsidR="008E0519" w:rsidRPr="00EE0A68" w:rsidRDefault="008E0519" w:rsidP="008E0519">
            <w:pPr>
              <w:jc w:val="right"/>
              <w:rPr>
                <w:rFonts w:ascii="Times New Roman" w:hAnsi="Times New Roman" w:cs="Times New Roman"/>
                <w:sz w:val="24"/>
                <w:szCs w:val="24"/>
              </w:rPr>
            </w:pPr>
            <w:r w:rsidRPr="00EE0A68">
              <w:rPr>
                <w:rFonts w:ascii="Times New Roman" w:hAnsi="Times New Roman" w:cs="Times New Roman"/>
                <w:sz w:val="24"/>
                <w:szCs w:val="24"/>
              </w:rPr>
              <w:t>£2,058.64</w:t>
            </w:r>
          </w:p>
        </w:tc>
        <w:tc>
          <w:tcPr>
            <w:tcW w:w="1433" w:type="dxa"/>
          </w:tcPr>
          <w:p w:rsidR="008E0519" w:rsidRPr="00EE0A68" w:rsidRDefault="008E0519" w:rsidP="008E0519">
            <w:pPr>
              <w:autoSpaceDE w:val="0"/>
              <w:autoSpaceDN w:val="0"/>
              <w:adjustRightInd w:val="0"/>
              <w:jc w:val="right"/>
              <w:rPr>
                <w:rFonts w:ascii="Times New Roman" w:hAnsi="Times New Roman" w:cs="Times New Roman"/>
                <w:b/>
                <w:bCs/>
                <w:sz w:val="24"/>
                <w:szCs w:val="24"/>
                <w:lang w:val="en-US"/>
              </w:rPr>
            </w:pPr>
          </w:p>
        </w:tc>
      </w:tr>
      <w:tr w:rsidR="008E0519" w:rsidTr="008A5543">
        <w:tc>
          <w:tcPr>
            <w:tcW w:w="6204"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r w:rsidRPr="00EE0A68">
              <w:rPr>
                <w:rFonts w:ascii="Times New Roman" w:hAnsi="Times New Roman" w:cs="Times New Roman"/>
                <w:bCs/>
                <w:sz w:val="24"/>
                <w:szCs w:val="24"/>
                <w:lang w:val="en-US"/>
              </w:rPr>
              <w:t>Venue hire – Samuel Cody School</w:t>
            </w:r>
          </w:p>
        </w:tc>
        <w:tc>
          <w:tcPr>
            <w:tcW w:w="1701" w:type="dxa"/>
          </w:tcPr>
          <w:p w:rsidR="008E0519" w:rsidRPr="00EE0A68" w:rsidRDefault="008E0519" w:rsidP="008E0519">
            <w:pPr>
              <w:autoSpaceDE w:val="0"/>
              <w:autoSpaceDN w:val="0"/>
              <w:adjustRightInd w:val="0"/>
              <w:jc w:val="right"/>
              <w:rPr>
                <w:rFonts w:ascii="Times New Roman" w:hAnsi="Times New Roman" w:cs="Times New Roman"/>
                <w:bCs/>
                <w:sz w:val="24"/>
                <w:szCs w:val="24"/>
                <w:lang w:val="en-US"/>
              </w:rPr>
            </w:pPr>
          </w:p>
        </w:tc>
        <w:tc>
          <w:tcPr>
            <w:tcW w:w="425"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p>
        </w:tc>
        <w:tc>
          <w:tcPr>
            <w:tcW w:w="1559" w:type="dxa"/>
          </w:tcPr>
          <w:p w:rsidR="008E0519" w:rsidRPr="00EE0A68" w:rsidRDefault="008E0519" w:rsidP="008E0519">
            <w:pPr>
              <w:jc w:val="right"/>
              <w:rPr>
                <w:rFonts w:ascii="Times New Roman" w:hAnsi="Times New Roman" w:cs="Times New Roman"/>
                <w:sz w:val="24"/>
                <w:szCs w:val="24"/>
              </w:rPr>
            </w:pPr>
            <w:r w:rsidRPr="00EE0A68">
              <w:rPr>
                <w:rFonts w:ascii="Times New Roman" w:hAnsi="Times New Roman" w:cs="Times New Roman"/>
                <w:sz w:val="24"/>
                <w:szCs w:val="24"/>
              </w:rPr>
              <w:t>£7,778.50</w:t>
            </w:r>
          </w:p>
        </w:tc>
        <w:tc>
          <w:tcPr>
            <w:tcW w:w="1433" w:type="dxa"/>
          </w:tcPr>
          <w:p w:rsidR="008E0519" w:rsidRPr="00EE0A68" w:rsidRDefault="008E0519" w:rsidP="008E0519">
            <w:pPr>
              <w:autoSpaceDE w:val="0"/>
              <w:autoSpaceDN w:val="0"/>
              <w:adjustRightInd w:val="0"/>
              <w:jc w:val="right"/>
              <w:rPr>
                <w:rFonts w:ascii="Times New Roman" w:hAnsi="Times New Roman" w:cs="Times New Roman"/>
                <w:b/>
                <w:bCs/>
                <w:sz w:val="24"/>
                <w:szCs w:val="24"/>
                <w:lang w:val="en-US"/>
              </w:rPr>
            </w:pPr>
          </w:p>
        </w:tc>
      </w:tr>
      <w:tr w:rsidR="008E0519" w:rsidTr="008A5543">
        <w:tc>
          <w:tcPr>
            <w:tcW w:w="6204"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r w:rsidRPr="00EE0A68">
              <w:rPr>
                <w:rFonts w:ascii="Times New Roman" w:hAnsi="Times New Roman" w:cs="Times New Roman"/>
                <w:bCs/>
                <w:sz w:val="24"/>
                <w:szCs w:val="24"/>
                <w:lang w:val="en-US"/>
              </w:rPr>
              <w:t>Disclosure and Barring Service Checks</w:t>
            </w:r>
          </w:p>
        </w:tc>
        <w:tc>
          <w:tcPr>
            <w:tcW w:w="1701" w:type="dxa"/>
          </w:tcPr>
          <w:p w:rsidR="008E0519" w:rsidRPr="00EE0A68" w:rsidRDefault="008E0519" w:rsidP="008E0519">
            <w:pPr>
              <w:autoSpaceDE w:val="0"/>
              <w:autoSpaceDN w:val="0"/>
              <w:adjustRightInd w:val="0"/>
              <w:jc w:val="right"/>
              <w:rPr>
                <w:rFonts w:ascii="Times New Roman" w:hAnsi="Times New Roman" w:cs="Times New Roman"/>
                <w:bCs/>
                <w:sz w:val="24"/>
                <w:szCs w:val="24"/>
                <w:lang w:val="en-US"/>
              </w:rPr>
            </w:pPr>
          </w:p>
        </w:tc>
        <w:tc>
          <w:tcPr>
            <w:tcW w:w="425"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p>
        </w:tc>
        <w:tc>
          <w:tcPr>
            <w:tcW w:w="1559" w:type="dxa"/>
          </w:tcPr>
          <w:p w:rsidR="008E0519" w:rsidRPr="00EE0A68" w:rsidRDefault="008E0519" w:rsidP="008E0519">
            <w:pPr>
              <w:jc w:val="right"/>
              <w:rPr>
                <w:rFonts w:ascii="Times New Roman" w:hAnsi="Times New Roman" w:cs="Times New Roman"/>
                <w:sz w:val="24"/>
                <w:szCs w:val="24"/>
              </w:rPr>
            </w:pPr>
            <w:r w:rsidRPr="00EE0A68">
              <w:rPr>
                <w:rFonts w:ascii="Times New Roman" w:hAnsi="Times New Roman" w:cs="Times New Roman"/>
                <w:sz w:val="24"/>
                <w:szCs w:val="24"/>
              </w:rPr>
              <w:t>£201.60</w:t>
            </w:r>
          </w:p>
        </w:tc>
        <w:tc>
          <w:tcPr>
            <w:tcW w:w="1433" w:type="dxa"/>
          </w:tcPr>
          <w:p w:rsidR="008E0519" w:rsidRPr="00EE0A68" w:rsidRDefault="008E0519" w:rsidP="008E0519">
            <w:pPr>
              <w:autoSpaceDE w:val="0"/>
              <w:autoSpaceDN w:val="0"/>
              <w:adjustRightInd w:val="0"/>
              <w:jc w:val="right"/>
              <w:rPr>
                <w:rFonts w:ascii="Times New Roman" w:hAnsi="Times New Roman" w:cs="Times New Roman"/>
                <w:b/>
                <w:bCs/>
                <w:sz w:val="24"/>
                <w:szCs w:val="24"/>
                <w:lang w:val="en-US"/>
              </w:rPr>
            </w:pPr>
          </w:p>
        </w:tc>
      </w:tr>
      <w:tr w:rsidR="008E0519" w:rsidTr="008A5543">
        <w:tc>
          <w:tcPr>
            <w:tcW w:w="6204"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r w:rsidRPr="00EE0A68">
              <w:rPr>
                <w:rFonts w:ascii="Times New Roman" w:hAnsi="Times New Roman" w:cs="Times New Roman"/>
                <w:bCs/>
                <w:sz w:val="24"/>
                <w:szCs w:val="24"/>
                <w:lang w:val="en-US"/>
              </w:rPr>
              <w:t>Computers, games consoles and spares</w:t>
            </w:r>
          </w:p>
        </w:tc>
        <w:tc>
          <w:tcPr>
            <w:tcW w:w="1701" w:type="dxa"/>
          </w:tcPr>
          <w:p w:rsidR="008E0519" w:rsidRPr="00EE0A68" w:rsidRDefault="008E0519" w:rsidP="008E0519">
            <w:pPr>
              <w:autoSpaceDE w:val="0"/>
              <w:autoSpaceDN w:val="0"/>
              <w:adjustRightInd w:val="0"/>
              <w:jc w:val="right"/>
              <w:rPr>
                <w:rFonts w:ascii="Times New Roman" w:hAnsi="Times New Roman" w:cs="Times New Roman"/>
                <w:bCs/>
                <w:sz w:val="24"/>
                <w:szCs w:val="24"/>
                <w:lang w:val="en-US"/>
              </w:rPr>
            </w:pPr>
          </w:p>
        </w:tc>
        <w:tc>
          <w:tcPr>
            <w:tcW w:w="425"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p>
        </w:tc>
        <w:tc>
          <w:tcPr>
            <w:tcW w:w="1559" w:type="dxa"/>
          </w:tcPr>
          <w:p w:rsidR="008E0519" w:rsidRPr="00EE0A68" w:rsidRDefault="008E0519" w:rsidP="008E0519">
            <w:pPr>
              <w:jc w:val="right"/>
              <w:rPr>
                <w:rFonts w:ascii="Times New Roman" w:hAnsi="Times New Roman" w:cs="Times New Roman"/>
                <w:sz w:val="24"/>
                <w:szCs w:val="24"/>
              </w:rPr>
            </w:pPr>
            <w:r w:rsidRPr="00EE0A68">
              <w:rPr>
                <w:rFonts w:ascii="Times New Roman" w:hAnsi="Times New Roman" w:cs="Times New Roman"/>
                <w:sz w:val="24"/>
                <w:szCs w:val="24"/>
              </w:rPr>
              <w:t>£1,361.08</w:t>
            </w:r>
          </w:p>
        </w:tc>
        <w:tc>
          <w:tcPr>
            <w:tcW w:w="1433" w:type="dxa"/>
          </w:tcPr>
          <w:p w:rsidR="008E0519" w:rsidRPr="00EE0A68" w:rsidRDefault="008E0519" w:rsidP="008E0519">
            <w:pPr>
              <w:autoSpaceDE w:val="0"/>
              <w:autoSpaceDN w:val="0"/>
              <w:adjustRightInd w:val="0"/>
              <w:jc w:val="right"/>
              <w:rPr>
                <w:rFonts w:ascii="Times New Roman" w:hAnsi="Times New Roman" w:cs="Times New Roman"/>
                <w:b/>
                <w:bCs/>
                <w:sz w:val="24"/>
                <w:szCs w:val="24"/>
                <w:lang w:val="en-US"/>
              </w:rPr>
            </w:pPr>
          </w:p>
        </w:tc>
      </w:tr>
      <w:tr w:rsidR="008E0519" w:rsidTr="008A5543">
        <w:tc>
          <w:tcPr>
            <w:tcW w:w="6204"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r w:rsidRPr="00EE0A68">
              <w:rPr>
                <w:rFonts w:ascii="Times New Roman" w:hAnsi="Times New Roman" w:cs="Times New Roman"/>
                <w:bCs/>
                <w:sz w:val="24"/>
                <w:szCs w:val="24"/>
                <w:lang w:val="en-US"/>
              </w:rPr>
              <w:t>Games and software</w:t>
            </w:r>
          </w:p>
        </w:tc>
        <w:tc>
          <w:tcPr>
            <w:tcW w:w="1701" w:type="dxa"/>
          </w:tcPr>
          <w:p w:rsidR="008E0519" w:rsidRPr="00EE0A68" w:rsidRDefault="008E0519" w:rsidP="008E0519">
            <w:pPr>
              <w:autoSpaceDE w:val="0"/>
              <w:autoSpaceDN w:val="0"/>
              <w:adjustRightInd w:val="0"/>
              <w:jc w:val="right"/>
              <w:rPr>
                <w:rFonts w:ascii="Times New Roman" w:hAnsi="Times New Roman" w:cs="Times New Roman"/>
                <w:bCs/>
                <w:sz w:val="24"/>
                <w:szCs w:val="24"/>
                <w:lang w:val="en-US"/>
              </w:rPr>
            </w:pPr>
          </w:p>
        </w:tc>
        <w:tc>
          <w:tcPr>
            <w:tcW w:w="425"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p>
        </w:tc>
        <w:tc>
          <w:tcPr>
            <w:tcW w:w="1559" w:type="dxa"/>
          </w:tcPr>
          <w:p w:rsidR="008E0519" w:rsidRPr="00EE0A68" w:rsidRDefault="008E0519" w:rsidP="008E0519">
            <w:pPr>
              <w:jc w:val="right"/>
              <w:rPr>
                <w:rFonts w:ascii="Times New Roman" w:hAnsi="Times New Roman" w:cs="Times New Roman"/>
                <w:sz w:val="24"/>
                <w:szCs w:val="24"/>
              </w:rPr>
            </w:pPr>
            <w:r w:rsidRPr="00EE0A68">
              <w:rPr>
                <w:rFonts w:ascii="Times New Roman" w:hAnsi="Times New Roman" w:cs="Times New Roman"/>
                <w:sz w:val="24"/>
                <w:szCs w:val="24"/>
              </w:rPr>
              <w:t>£263.39</w:t>
            </w:r>
          </w:p>
        </w:tc>
        <w:tc>
          <w:tcPr>
            <w:tcW w:w="1433" w:type="dxa"/>
          </w:tcPr>
          <w:p w:rsidR="008E0519" w:rsidRPr="00EE0A68" w:rsidRDefault="008E0519" w:rsidP="008E0519">
            <w:pPr>
              <w:autoSpaceDE w:val="0"/>
              <w:autoSpaceDN w:val="0"/>
              <w:adjustRightInd w:val="0"/>
              <w:jc w:val="right"/>
              <w:rPr>
                <w:rFonts w:ascii="Times New Roman" w:hAnsi="Times New Roman" w:cs="Times New Roman"/>
                <w:b/>
                <w:bCs/>
                <w:sz w:val="24"/>
                <w:szCs w:val="24"/>
                <w:lang w:val="en-US"/>
              </w:rPr>
            </w:pPr>
          </w:p>
        </w:tc>
      </w:tr>
      <w:tr w:rsidR="008E0519" w:rsidTr="008A5543">
        <w:tc>
          <w:tcPr>
            <w:tcW w:w="6204"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r w:rsidRPr="00EE0A68">
              <w:rPr>
                <w:rFonts w:ascii="Times New Roman" w:hAnsi="Times New Roman" w:cs="Times New Roman"/>
                <w:bCs/>
                <w:sz w:val="24"/>
                <w:szCs w:val="24"/>
                <w:lang w:val="en-US"/>
              </w:rPr>
              <w:t>Arts &amp; crafts supplies</w:t>
            </w:r>
          </w:p>
        </w:tc>
        <w:tc>
          <w:tcPr>
            <w:tcW w:w="1701" w:type="dxa"/>
          </w:tcPr>
          <w:p w:rsidR="008E0519" w:rsidRPr="00EE0A68" w:rsidRDefault="008E0519" w:rsidP="008E0519">
            <w:pPr>
              <w:autoSpaceDE w:val="0"/>
              <w:autoSpaceDN w:val="0"/>
              <w:adjustRightInd w:val="0"/>
              <w:jc w:val="right"/>
              <w:rPr>
                <w:rFonts w:ascii="Times New Roman" w:hAnsi="Times New Roman" w:cs="Times New Roman"/>
                <w:bCs/>
                <w:sz w:val="24"/>
                <w:szCs w:val="24"/>
                <w:lang w:val="en-US"/>
              </w:rPr>
            </w:pPr>
          </w:p>
        </w:tc>
        <w:tc>
          <w:tcPr>
            <w:tcW w:w="425"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p>
        </w:tc>
        <w:tc>
          <w:tcPr>
            <w:tcW w:w="1559" w:type="dxa"/>
          </w:tcPr>
          <w:p w:rsidR="008E0519" w:rsidRPr="00EE0A68" w:rsidRDefault="008E0519" w:rsidP="008E0519">
            <w:pPr>
              <w:jc w:val="right"/>
              <w:rPr>
                <w:rFonts w:ascii="Times New Roman" w:hAnsi="Times New Roman" w:cs="Times New Roman"/>
                <w:sz w:val="24"/>
                <w:szCs w:val="24"/>
              </w:rPr>
            </w:pPr>
            <w:r w:rsidRPr="00EE0A68">
              <w:rPr>
                <w:rFonts w:ascii="Times New Roman" w:hAnsi="Times New Roman" w:cs="Times New Roman"/>
                <w:sz w:val="24"/>
                <w:szCs w:val="24"/>
              </w:rPr>
              <w:t>£669.09</w:t>
            </w:r>
          </w:p>
        </w:tc>
        <w:tc>
          <w:tcPr>
            <w:tcW w:w="1433" w:type="dxa"/>
          </w:tcPr>
          <w:p w:rsidR="008E0519" w:rsidRPr="00EE0A68" w:rsidRDefault="008E0519" w:rsidP="008E0519">
            <w:pPr>
              <w:autoSpaceDE w:val="0"/>
              <w:autoSpaceDN w:val="0"/>
              <w:adjustRightInd w:val="0"/>
              <w:jc w:val="right"/>
              <w:rPr>
                <w:rFonts w:ascii="Times New Roman" w:hAnsi="Times New Roman" w:cs="Times New Roman"/>
                <w:b/>
                <w:bCs/>
                <w:sz w:val="24"/>
                <w:szCs w:val="24"/>
                <w:lang w:val="en-US"/>
              </w:rPr>
            </w:pPr>
          </w:p>
        </w:tc>
      </w:tr>
      <w:tr w:rsidR="008E0519" w:rsidTr="008A5543">
        <w:tc>
          <w:tcPr>
            <w:tcW w:w="6204"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r w:rsidRPr="00EE0A68">
              <w:rPr>
                <w:rFonts w:ascii="Times New Roman" w:hAnsi="Times New Roman" w:cs="Times New Roman"/>
                <w:bCs/>
                <w:sz w:val="24"/>
                <w:szCs w:val="24"/>
                <w:lang w:val="en-US"/>
              </w:rPr>
              <w:t>Zone-Out events</w:t>
            </w:r>
          </w:p>
        </w:tc>
        <w:tc>
          <w:tcPr>
            <w:tcW w:w="1701" w:type="dxa"/>
          </w:tcPr>
          <w:p w:rsidR="008E0519" w:rsidRPr="00EE0A68" w:rsidRDefault="008E0519" w:rsidP="008E0519">
            <w:pPr>
              <w:autoSpaceDE w:val="0"/>
              <w:autoSpaceDN w:val="0"/>
              <w:adjustRightInd w:val="0"/>
              <w:jc w:val="right"/>
              <w:rPr>
                <w:rFonts w:ascii="Times New Roman" w:hAnsi="Times New Roman" w:cs="Times New Roman"/>
                <w:bCs/>
                <w:sz w:val="24"/>
                <w:szCs w:val="24"/>
                <w:lang w:val="en-US"/>
              </w:rPr>
            </w:pPr>
          </w:p>
        </w:tc>
        <w:tc>
          <w:tcPr>
            <w:tcW w:w="425"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p>
        </w:tc>
        <w:tc>
          <w:tcPr>
            <w:tcW w:w="1559" w:type="dxa"/>
          </w:tcPr>
          <w:p w:rsidR="008E0519" w:rsidRPr="00EE0A68" w:rsidRDefault="008E0519" w:rsidP="008E0519">
            <w:pPr>
              <w:jc w:val="right"/>
              <w:rPr>
                <w:rFonts w:ascii="Times New Roman" w:hAnsi="Times New Roman" w:cs="Times New Roman"/>
                <w:sz w:val="24"/>
                <w:szCs w:val="24"/>
              </w:rPr>
            </w:pPr>
            <w:r w:rsidRPr="00EE0A68">
              <w:rPr>
                <w:rFonts w:ascii="Times New Roman" w:hAnsi="Times New Roman" w:cs="Times New Roman"/>
                <w:sz w:val="24"/>
                <w:szCs w:val="24"/>
              </w:rPr>
              <w:t>£5,730.85</w:t>
            </w:r>
          </w:p>
        </w:tc>
        <w:tc>
          <w:tcPr>
            <w:tcW w:w="1433" w:type="dxa"/>
          </w:tcPr>
          <w:p w:rsidR="008E0519" w:rsidRPr="00EE0A68" w:rsidRDefault="008E0519" w:rsidP="008E0519">
            <w:pPr>
              <w:autoSpaceDE w:val="0"/>
              <w:autoSpaceDN w:val="0"/>
              <w:adjustRightInd w:val="0"/>
              <w:jc w:val="right"/>
              <w:rPr>
                <w:rFonts w:ascii="Times New Roman" w:hAnsi="Times New Roman" w:cs="Times New Roman"/>
                <w:b/>
                <w:bCs/>
                <w:sz w:val="24"/>
                <w:szCs w:val="24"/>
                <w:lang w:val="en-US"/>
              </w:rPr>
            </w:pPr>
          </w:p>
        </w:tc>
      </w:tr>
      <w:tr w:rsidR="008E0519" w:rsidTr="008A5543">
        <w:tc>
          <w:tcPr>
            <w:tcW w:w="6204"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r w:rsidRPr="00EE0A68">
              <w:rPr>
                <w:rFonts w:ascii="Times New Roman" w:hAnsi="Times New Roman" w:cs="Times New Roman"/>
                <w:bCs/>
                <w:sz w:val="24"/>
                <w:szCs w:val="24"/>
                <w:lang w:val="en-US"/>
              </w:rPr>
              <w:t>The-Zone! Set up (T-shirts, balloons etc.)</w:t>
            </w:r>
          </w:p>
        </w:tc>
        <w:tc>
          <w:tcPr>
            <w:tcW w:w="1701" w:type="dxa"/>
          </w:tcPr>
          <w:p w:rsidR="008E0519" w:rsidRPr="00EE0A68" w:rsidRDefault="008E0519" w:rsidP="008E0519">
            <w:pPr>
              <w:autoSpaceDE w:val="0"/>
              <w:autoSpaceDN w:val="0"/>
              <w:adjustRightInd w:val="0"/>
              <w:jc w:val="right"/>
              <w:rPr>
                <w:rFonts w:ascii="Times New Roman" w:hAnsi="Times New Roman" w:cs="Times New Roman"/>
                <w:bCs/>
                <w:sz w:val="24"/>
                <w:szCs w:val="24"/>
                <w:lang w:val="en-US"/>
              </w:rPr>
            </w:pPr>
          </w:p>
        </w:tc>
        <w:tc>
          <w:tcPr>
            <w:tcW w:w="425"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p>
        </w:tc>
        <w:tc>
          <w:tcPr>
            <w:tcW w:w="1559" w:type="dxa"/>
          </w:tcPr>
          <w:p w:rsidR="008E0519" w:rsidRPr="00EE0A68" w:rsidRDefault="008E0519" w:rsidP="008E0519">
            <w:pPr>
              <w:jc w:val="right"/>
              <w:rPr>
                <w:rFonts w:ascii="Times New Roman" w:hAnsi="Times New Roman" w:cs="Times New Roman"/>
                <w:sz w:val="24"/>
                <w:szCs w:val="24"/>
              </w:rPr>
            </w:pPr>
            <w:r w:rsidRPr="00EE0A68">
              <w:rPr>
                <w:rFonts w:ascii="Times New Roman" w:hAnsi="Times New Roman" w:cs="Times New Roman"/>
                <w:sz w:val="24"/>
                <w:szCs w:val="24"/>
              </w:rPr>
              <w:t>£969.48</w:t>
            </w:r>
          </w:p>
        </w:tc>
        <w:tc>
          <w:tcPr>
            <w:tcW w:w="1433" w:type="dxa"/>
          </w:tcPr>
          <w:p w:rsidR="008E0519" w:rsidRPr="00EE0A68" w:rsidRDefault="008E0519" w:rsidP="008E0519">
            <w:pPr>
              <w:autoSpaceDE w:val="0"/>
              <w:autoSpaceDN w:val="0"/>
              <w:adjustRightInd w:val="0"/>
              <w:jc w:val="right"/>
              <w:rPr>
                <w:rFonts w:ascii="Times New Roman" w:hAnsi="Times New Roman" w:cs="Times New Roman"/>
                <w:b/>
                <w:bCs/>
                <w:sz w:val="24"/>
                <w:szCs w:val="24"/>
                <w:lang w:val="en-US"/>
              </w:rPr>
            </w:pPr>
          </w:p>
        </w:tc>
      </w:tr>
      <w:tr w:rsidR="008E0519" w:rsidTr="008A5543">
        <w:tc>
          <w:tcPr>
            <w:tcW w:w="6204"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r w:rsidRPr="00EE0A68">
              <w:rPr>
                <w:rFonts w:ascii="Times New Roman" w:hAnsi="Times New Roman" w:cs="Times New Roman"/>
                <w:bCs/>
                <w:sz w:val="24"/>
                <w:szCs w:val="24"/>
                <w:lang w:val="en-US"/>
              </w:rPr>
              <w:t>Zone-In activities</w:t>
            </w:r>
          </w:p>
        </w:tc>
        <w:tc>
          <w:tcPr>
            <w:tcW w:w="1701" w:type="dxa"/>
          </w:tcPr>
          <w:p w:rsidR="008E0519" w:rsidRPr="00EE0A68" w:rsidRDefault="008E0519" w:rsidP="008E0519">
            <w:pPr>
              <w:autoSpaceDE w:val="0"/>
              <w:autoSpaceDN w:val="0"/>
              <w:adjustRightInd w:val="0"/>
              <w:jc w:val="right"/>
              <w:rPr>
                <w:rFonts w:ascii="Times New Roman" w:hAnsi="Times New Roman" w:cs="Times New Roman"/>
                <w:bCs/>
                <w:sz w:val="24"/>
                <w:szCs w:val="24"/>
                <w:lang w:val="en-US"/>
              </w:rPr>
            </w:pPr>
          </w:p>
        </w:tc>
        <w:tc>
          <w:tcPr>
            <w:tcW w:w="425"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p>
        </w:tc>
        <w:tc>
          <w:tcPr>
            <w:tcW w:w="1559" w:type="dxa"/>
          </w:tcPr>
          <w:p w:rsidR="008E0519" w:rsidRPr="00EE0A68" w:rsidRDefault="008E0519" w:rsidP="008E0519">
            <w:pPr>
              <w:jc w:val="right"/>
              <w:rPr>
                <w:rFonts w:ascii="Times New Roman" w:hAnsi="Times New Roman" w:cs="Times New Roman"/>
                <w:sz w:val="24"/>
                <w:szCs w:val="24"/>
              </w:rPr>
            </w:pPr>
            <w:r w:rsidRPr="00EE0A68">
              <w:rPr>
                <w:rFonts w:ascii="Times New Roman" w:hAnsi="Times New Roman" w:cs="Times New Roman"/>
                <w:sz w:val="24"/>
                <w:szCs w:val="24"/>
              </w:rPr>
              <w:t>£453.88</w:t>
            </w:r>
          </w:p>
        </w:tc>
        <w:tc>
          <w:tcPr>
            <w:tcW w:w="1433" w:type="dxa"/>
          </w:tcPr>
          <w:p w:rsidR="008E0519" w:rsidRPr="00EE0A68" w:rsidRDefault="008E0519" w:rsidP="008E0519">
            <w:pPr>
              <w:autoSpaceDE w:val="0"/>
              <w:autoSpaceDN w:val="0"/>
              <w:adjustRightInd w:val="0"/>
              <w:jc w:val="right"/>
              <w:rPr>
                <w:rFonts w:ascii="Times New Roman" w:hAnsi="Times New Roman" w:cs="Times New Roman"/>
                <w:b/>
                <w:bCs/>
                <w:sz w:val="24"/>
                <w:szCs w:val="24"/>
                <w:lang w:val="en-US"/>
              </w:rPr>
            </w:pPr>
          </w:p>
        </w:tc>
      </w:tr>
      <w:tr w:rsidR="008E0519" w:rsidTr="008A5543">
        <w:tc>
          <w:tcPr>
            <w:tcW w:w="6204"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r w:rsidRPr="00EE0A68">
              <w:rPr>
                <w:rFonts w:ascii="Times New Roman" w:hAnsi="Times New Roman" w:cs="Times New Roman"/>
                <w:bCs/>
                <w:sz w:val="24"/>
                <w:szCs w:val="24"/>
                <w:lang w:val="en-US"/>
              </w:rPr>
              <w:t>Goodie bags and Christmas selection boxes</w:t>
            </w:r>
          </w:p>
        </w:tc>
        <w:tc>
          <w:tcPr>
            <w:tcW w:w="1701" w:type="dxa"/>
          </w:tcPr>
          <w:p w:rsidR="008E0519" w:rsidRPr="00EE0A68" w:rsidRDefault="008E0519" w:rsidP="008E0519">
            <w:pPr>
              <w:autoSpaceDE w:val="0"/>
              <w:autoSpaceDN w:val="0"/>
              <w:adjustRightInd w:val="0"/>
              <w:jc w:val="right"/>
              <w:rPr>
                <w:rFonts w:ascii="Times New Roman" w:hAnsi="Times New Roman" w:cs="Times New Roman"/>
                <w:bCs/>
                <w:sz w:val="24"/>
                <w:szCs w:val="24"/>
                <w:lang w:val="en-US"/>
              </w:rPr>
            </w:pPr>
          </w:p>
        </w:tc>
        <w:tc>
          <w:tcPr>
            <w:tcW w:w="425"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p>
        </w:tc>
        <w:tc>
          <w:tcPr>
            <w:tcW w:w="1559" w:type="dxa"/>
          </w:tcPr>
          <w:p w:rsidR="008E0519" w:rsidRPr="00EE0A68" w:rsidRDefault="008E0519" w:rsidP="008E0519">
            <w:pPr>
              <w:jc w:val="right"/>
              <w:rPr>
                <w:rFonts w:ascii="Times New Roman" w:hAnsi="Times New Roman" w:cs="Times New Roman"/>
                <w:sz w:val="24"/>
                <w:szCs w:val="24"/>
              </w:rPr>
            </w:pPr>
            <w:r w:rsidRPr="00EE0A68">
              <w:rPr>
                <w:rFonts w:ascii="Times New Roman" w:hAnsi="Times New Roman" w:cs="Times New Roman"/>
                <w:sz w:val="24"/>
                <w:szCs w:val="24"/>
              </w:rPr>
              <w:t>£110.17</w:t>
            </w:r>
          </w:p>
        </w:tc>
        <w:tc>
          <w:tcPr>
            <w:tcW w:w="1433" w:type="dxa"/>
          </w:tcPr>
          <w:p w:rsidR="008E0519" w:rsidRPr="00EE0A68" w:rsidRDefault="008E0519" w:rsidP="008E0519">
            <w:pPr>
              <w:autoSpaceDE w:val="0"/>
              <w:autoSpaceDN w:val="0"/>
              <w:adjustRightInd w:val="0"/>
              <w:jc w:val="right"/>
              <w:rPr>
                <w:rFonts w:ascii="Times New Roman" w:hAnsi="Times New Roman" w:cs="Times New Roman"/>
                <w:b/>
                <w:bCs/>
                <w:sz w:val="24"/>
                <w:szCs w:val="24"/>
                <w:lang w:val="en-US"/>
              </w:rPr>
            </w:pPr>
          </w:p>
        </w:tc>
      </w:tr>
      <w:tr w:rsidR="008E0519" w:rsidTr="008A5543">
        <w:tc>
          <w:tcPr>
            <w:tcW w:w="6204"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r w:rsidRPr="00EE0A68">
              <w:rPr>
                <w:rFonts w:ascii="Times New Roman" w:hAnsi="Times New Roman" w:cs="Times New Roman"/>
                <w:bCs/>
                <w:sz w:val="24"/>
                <w:szCs w:val="24"/>
                <w:lang w:val="en-US"/>
              </w:rPr>
              <w:t>Printing</w:t>
            </w:r>
          </w:p>
        </w:tc>
        <w:tc>
          <w:tcPr>
            <w:tcW w:w="1701" w:type="dxa"/>
          </w:tcPr>
          <w:p w:rsidR="008E0519" w:rsidRPr="00EE0A68" w:rsidRDefault="008E0519" w:rsidP="008E0519">
            <w:pPr>
              <w:autoSpaceDE w:val="0"/>
              <w:autoSpaceDN w:val="0"/>
              <w:adjustRightInd w:val="0"/>
              <w:jc w:val="right"/>
              <w:rPr>
                <w:rFonts w:ascii="Times New Roman" w:hAnsi="Times New Roman" w:cs="Times New Roman"/>
                <w:bCs/>
                <w:sz w:val="24"/>
                <w:szCs w:val="24"/>
                <w:lang w:val="en-US"/>
              </w:rPr>
            </w:pPr>
          </w:p>
        </w:tc>
        <w:tc>
          <w:tcPr>
            <w:tcW w:w="425"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p>
        </w:tc>
        <w:tc>
          <w:tcPr>
            <w:tcW w:w="1559" w:type="dxa"/>
          </w:tcPr>
          <w:p w:rsidR="008E0519" w:rsidRPr="00EE0A68" w:rsidRDefault="008E0519" w:rsidP="008E0519">
            <w:pPr>
              <w:jc w:val="right"/>
              <w:rPr>
                <w:rFonts w:ascii="Times New Roman" w:hAnsi="Times New Roman" w:cs="Times New Roman"/>
                <w:sz w:val="24"/>
                <w:szCs w:val="24"/>
              </w:rPr>
            </w:pPr>
            <w:r w:rsidRPr="00EE0A68">
              <w:rPr>
                <w:rFonts w:ascii="Times New Roman" w:hAnsi="Times New Roman" w:cs="Times New Roman"/>
                <w:sz w:val="24"/>
                <w:szCs w:val="24"/>
              </w:rPr>
              <w:t>£141.69</w:t>
            </w:r>
          </w:p>
        </w:tc>
        <w:tc>
          <w:tcPr>
            <w:tcW w:w="1433" w:type="dxa"/>
          </w:tcPr>
          <w:p w:rsidR="008E0519" w:rsidRPr="00EE0A68" w:rsidRDefault="008E0519" w:rsidP="008E0519">
            <w:pPr>
              <w:autoSpaceDE w:val="0"/>
              <w:autoSpaceDN w:val="0"/>
              <w:adjustRightInd w:val="0"/>
              <w:jc w:val="right"/>
              <w:rPr>
                <w:rFonts w:ascii="Times New Roman" w:hAnsi="Times New Roman" w:cs="Times New Roman"/>
                <w:b/>
                <w:bCs/>
                <w:sz w:val="24"/>
                <w:szCs w:val="24"/>
                <w:lang w:val="en-US"/>
              </w:rPr>
            </w:pPr>
          </w:p>
        </w:tc>
      </w:tr>
      <w:tr w:rsidR="008E0519" w:rsidTr="008A5543">
        <w:tc>
          <w:tcPr>
            <w:tcW w:w="6204"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r w:rsidRPr="00EE0A68">
              <w:rPr>
                <w:rFonts w:ascii="Times New Roman" w:hAnsi="Times New Roman" w:cs="Times New Roman"/>
                <w:bCs/>
                <w:sz w:val="24"/>
                <w:szCs w:val="24"/>
                <w:lang w:val="en-US"/>
              </w:rPr>
              <w:t>Postage</w:t>
            </w:r>
          </w:p>
        </w:tc>
        <w:tc>
          <w:tcPr>
            <w:tcW w:w="1701" w:type="dxa"/>
          </w:tcPr>
          <w:p w:rsidR="008E0519" w:rsidRPr="00EE0A68" w:rsidRDefault="008E0519" w:rsidP="008E0519">
            <w:pPr>
              <w:autoSpaceDE w:val="0"/>
              <w:autoSpaceDN w:val="0"/>
              <w:adjustRightInd w:val="0"/>
              <w:jc w:val="right"/>
              <w:rPr>
                <w:rFonts w:ascii="Times New Roman" w:hAnsi="Times New Roman" w:cs="Times New Roman"/>
                <w:bCs/>
                <w:sz w:val="24"/>
                <w:szCs w:val="24"/>
                <w:lang w:val="en-US"/>
              </w:rPr>
            </w:pPr>
          </w:p>
        </w:tc>
        <w:tc>
          <w:tcPr>
            <w:tcW w:w="425"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p>
        </w:tc>
        <w:tc>
          <w:tcPr>
            <w:tcW w:w="1559" w:type="dxa"/>
          </w:tcPr>
          <w:p w:rsidR="008E0519" w:rsidRPr="00EE0A68" w:rsidRDefault="008E0519" w:rsidP="008E0519">
            <w:pPr>
              <w:jc w:val="right"/>
              <w:rPr>
                <w:rFonts w:ascii="Times New Roman" w:hAnsi="Times New Roman" w:cs="Times New Roman"/>
                <w:sz w:val="24"/>
                <w:szCs w:val="24"/>
              </w:rPr>
            </w:pPr>
            <w:r w:rsidRPr="00EE0A68">
              <w:rPr>
                <w:rFonts w:ascii="Times New Roman" w:hAnsi="Times New Roman" w:cs="Times New Roman"/>
                <w:sz w:val="24"/>
                <w:szCs w:val="24"/>
              </w:rPr>
              <w:t>£55.65</w:t>
            </w:r>
          </w:p>
        </w:tc>
        <w:tc>
          <w:tcPr>
            <w:tcW w:w="1433" w:type="dxa"/>
          </w:tcPr>
          <w:p w:rsidR="008E0519" w:rsidRPr="00EE0A68" w:rsidRDefault="008E0519" w:rsidP="008E0519">
            <w:pPr>
              <w:autoSpaceDE w:val="0"/>
              <w:autoSpaceDN w:val="0"/>
              <w:adjustRightInd w:val="0"/>
              <w:jc w:val="right"/>
              <w:rPr>
                <w:rFonts w:ascii="Times New Roman" w:hAnsi="Times New Roman" w:cs="Times New Roman"/>
                <w:b/>
                <w:bCs/>
                <w:sz w:val="24"/>
                <w:szCs w:val="24"/>
                <w:lang w:val="en-US"/>
              </w:rPr>
            </w:pPr>
          </w:p>
        </w:tc>
      </w:tr>
      <w:tr w:rsidR="008E0519" w:rsidTr="008A5543">
        <w:tc>
          <w:tcPr>
            <w:tcW w:w="6204" w:type="dxa"/>
          </w:tcPr>
          <w:p w:rsidR="008E0519" w:rsidRPr="00EE0A68" w:rsidRDefault="008E0519" w:rsidP="008E0519">
            <w:pPr>
              <w:autoSpaceDE w:val="0"/>
              <w:autoSpaceDN w:val="0"/>
              <w:adjustRightInd w:val="0"/>
              <w:jc w:val="both"/>
              <w:rPr>
                <w:rFonts w:ascii="Times New Roman" w:hAnsi="Times New Roman" w:cs="Times New Roman"/>
                <w:b/>
                <w:bCs/>
                <w:sz w:val="24"/>
                <w:szCs w:val="24"/>
                <w:lang w:val="en-US"/>
              </w:rPr>
            </w:pPr>
            <w:r w:rsidRPr="00EE0A68">
              <w:rPr>
                <w:rFonts w:ascii="Times New Roman" w:hAnsi="Times New Roman" w:cs="Times New Roman"/>
                <w:bCs/>
                <w:sz w:val="24"/>
                <w:szCs w:val="24"/>
                <w:lang w:val="en-US"/>
              </w:rPr>
              <w:t>Coffee cups, biscuits etc.</w:t>
            </w:r>
          </w:p>
        </w:tc>
        <w:tc>
          <w:tcPr>
            <w:tcW w:w="1701" w:type="dxa"/>
          </w:tcPr>
          <w:p w:rsidR="008E0519" w:rsidRPr="00EE0A68" w:rsidRDefault="008E0519" w:rsidP="008E0519">
            <w:pPr>
              <w:autoSpaceDE w:val="0"/>
              <w:autoSpaceDN w:val="0"/>
              <w:adjustRightInd w:val="0"/>
              <w:jc w:val="right"/>
              <w:rPr>
                <w:rFonts w:ascii="Times New Roman" w:hAnsi="Times New Roman" w:cs="Times New Roman"/>
                <w:bCs/>
                <w:sz w:val="24"/>
                <w:szCs w:val="24"/>
                <w:lang w:val="en-US"/>
              </w:rPr>
            </w:pPr>
          </w:p>
        </w:tc>
        <w:tc>
          <w:tcPr>
            <w:tcW w:w="425"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p>
        </w:tc>
        <w:tc>
          <w:tcPr>
            <w:tcW w:w="1559" w:type="dxa"/>
          </w:tcPr>
          <w:p w:rsidR="008E0519" w:rsidRPr="00EE0A68" w:rsidRDefault="008E0519" w:rsidP="008E0519">
            <w:pPr>
              <w:jc w:val="right"/>
              <w:rPr>
                <w:rFonts w:ascii="Times New Roman" w:hAnsi="Times New Roman" w:cs="Times New Roman"/>
                <w:sz w:val="24"/>
                <w:szCs w:val="24"/>
              </w:rPr>
            </w:pPr>
            <w:r w:rsidRPr="00EE0A68">
              <w:rPr>
                <w:rFonts w:ascii="Times New Roman" w:hAnsi="Times New Roman" w:cs="Times New Roman"/>
                <w:sz w:val="24"/>
                <w:szCs w:val="24"/>
              </w:rPr>
              <w:t>£116.00</w:t>
            </w:r>
          </w:p>
        </w:tc>
        <w:tc>
          <w:tcPr>
            <w:tcW w:w="1433" w:type="dxa"/>
          </w:tcPr>
          <w:p w:rsidR="008E0519" w:rsidRPr="00EE0A68" w:rsidRDefault="008E0519" w:rsidP="008E0519">
            <w:pPr>
              <w:autoSpaceDE w:val="0"/>
              <w:autoSpaceDN w:val="0"/>
              <w:adjustRightInd w:val="0"/>
              <w:jc w:val="right"/>
              <w:rPr>
                <w:rFonts w:ascii="Times New Roman" w:hAnsi="Times New Roman" w:cs="Times New Roman"/>
                <w:b/>
                <w:bCs/>
                <w:sz w:val="24"/>
                <w:szCs w:val="24"/>
                <w:lang w:val="en-US"/>
              </w:rPr>
            </w:pPr>
          </w:p>
        </w:tc>
      </w:tr>
      <w:tr w:rsidR="008E0519" w:rsidTr="008A5543">
        <w:tc>
          <w:tcPr>
            <w:tcW w:w="6204"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r w:rsidRPr="00EE0A68">
              <w:rPr>
                <w:rFonts w:ascii="Times New Roman" w:hAnsi="Times New Roman" w:cs="Times New Roman"/>
                <w:bCs/>
                <w:sz w:val="24"/>
                <w:szCs w:val="24"/>
                <w:lang w:val="en-US"/>
              </w:rPr>
              <w:t>Lotteries registration</w:t>
            </w:r>
          </w:p>
        </w:tc>
        <w:tc>
          <w:tcPr>
            <w:tcW w:w="1701" w:type="dxa"/>
          </w:tcPr>
          <w:p w:rsidR="008E0519" w:rsidRPr="00EE0A68" w:rsidRDefault="008E0519" w:rsidP="008E0519">
            <w:pPr>
              <w:autoSpaceDE w:val="0"/>
              <w:autoSpaceDN w:val="0"/>
              <w:adjustRightInd w:val="0"/>
              <w:jc w:val="right"/>
              <w:rPr>
                <w:rFonts w:ascii="Times New Roman" w:hAnsi="Times New Roman" w:cs="Times New Roman"/>
                <w:bCs/>
                <w:sz w:val="24"/>
                <w:szCs w:val="24"/>
                <w:lang w:val="en-US"/>
              </w:rPr>
            </w:pPr>
          </w:p>
        </w:tc>
        <w:tc>
          <w:tcPr>
            <w:tcW w:w="425"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p>
        </w:tc>
        <w:tc>
          <w:tcPr>
            <w:tcW w:w="1559" w:type="dxa"/>
          </w:tcPr>
          <w:p w:rsidR="008E0519" w:rsidRPr="00EE0A68" w:rsidRDefault="008E0519" w:rsidP="008E0519">
            <w:pPr>
              <w:jc w:val="right"/>
              <w:rPr>
                <w:rFonts w:ascii="Times New Roman" w:hAnsi="Times New Roman" w:cs="Times New Roman"/>
                <w:sz w:val="24"/>
                <w:szCs w:val="24"/>
              </w:rPr>
            </w:pPr>
            <w:r w:rsidRPr="00EE0A68">
              <w:rPr>
                <w:rFonts w:ascii="Times New Roman" w:hAnsi="Times New Roman" w:cs="Times New Roman"/>
                <w:sz w:val="24"/>
                <w:szCs w:val="24"/>
              </w:rPr>
              <w:t>£40.00</w:t>
            </w:r>
          </w:p>
        </w:tc>
        <w:tc>
          <w:tcPr>
            <w:tcW w:w="1433" w:type="dxa"/>
          </w:tcPr>
          <w:p w:rsidR="008E0519" w:rsidRPr="00EE0A68" w:rsidRDefault="008E0519" w:rsidP="008E0519">
            <w:pPr>
              <w:autoSpaceDE w:val="0"/>
              <w:autoSpaceDN w:val="0"/>
              <w:adjustRightInd w:val="0"/>
              <w:jc w:val="right"/>
              <w:rPr>
                <w:rFonts w:ascii="Times New Roman" w:hAnsi="Times New Roman" w:cs="Times New Roman"/>
                <w:b/>
                <w:bCs/>
                <w:sz w:val="24"/>
                <w:szCs w:val="24"/>
                <w:lang w:val="en-US"/>
              </w:rPr>
            </w:pPr>
          </w:p>
        </w:tc>
      </w:tr>
      <w:tr w:rsidR="008E0519" w:rsidTr="008A5543">
        <w:tc>
          <w:tcPr>
            <w:tcW w:w="6204"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r w:rsidRPr="00EE0A68">
              <w:rPr>
                <w:rFonts w:ascii="Times New Roman" w:hAnsi="Times New Roman" w:cs="Times New Roman"/>
                <w:bCs/>
                <w:sz w:val="24"/>
                <w:szCs w:val="24"/>
                <w:lang w:val="en-US"/>
              </w:rPr>
              <w:t>Broadband</w:t>
            </w:r>
          </w:p>
        </w:tc>
        <w:tc>
          <w:tcPr>
            <w:tcW w:w="1701" w:type="dxa"/>
          </w:tcPr>
          <w:p w:rsidR="008E0519" w:rsidRPr="00EE0A68" w:rsidRDefault="008E0519" w:rsidP="008E0519">
            <w:pPr>
              <w:autoSpaceDE w:val="0"/>
              <w:autoSpaceDN w:val="0"/>
              <w:adjustRightInd w:val="0"/>
              <w:jc w:val="right"/>
              <w:rPr>
                <w:rFonts w:ascii="Times New Roman" w:hAnsi="Times New Roman" w:cs="Times New Roman"/>
                <w:bCs/>
                <w:sz w:val="24"/>
                <w:szCs w:val="24"/>
                <w:lang w:val="en-US"/>
              </w:rPr>
            </w:pPr>
          </w:p>
        </w:tc>
        <w:tc>
          <w:tcPr>
            <w:tcW w:w="425"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p>
        </w:tc>
        <w:tc>
          <w:tcPr>
            <w:tcW w:w="1559" w:type="dxa"/>
          </w:tcPr>
          <w:p w:rsidR="008E0519" w:rsidRPr="00EE0A68" w:rsidRDefault="008E0519" w:rsidP="008E0519">
            <w:pPr>
              <w:jc w:val="right"/>
              <w:rPr>
                <w:rFonts w:ascii="Times New Roman" w:hAnsi="Times New Roman" w:cs="Times New Roman"/>
                <w:sz w:val="24"/>
                <w:szCs w:val="24"/>
              </w:rPr>
            </w:pPr>
            <w:r w:rsidRPr="00EE0A68">
              <w:rPr>
                <w:rFonts w:ascii="Times New Roman" w:hAnsi="Times New Roman" w:cs="Times New Roman"/>
                <w:sz w:val="24"/>
                <w:szCs w:val="24"/>
              </w:rPr>
              <w:t>£270.36</w:t>
            </w:r>
          </w:p>
        </w:tc>
        <w:tc>
          <w:tcPr>
            <w:tcW w:w="1433" w:type="dxa"/>
          </w:tcPr>
          <w:p w:rsidR="008E0519" w:rsidRPr="00EE0A68" w:rsidRDefault="008E0519" w:rsidP="008E0519">
            <w:pPr>
              <w:autoSpaceDE w:val="0"/>
              <w:autoSpaceDN w:val="0"/>
              <w:adjustRightInd w:val="0"/>
              <w:jc w:val="right"/>
              <w:rPr>
                <w:rFonts w:ascii="Times New Roman" w:hAnsi="Times New Roman" w:cs="Times New Roman"/>
                <w:b/>
                <w:bCs/>
                <w:sz w:val="24"/>
                <w:szCs w:val="24"/>
                <w:lang w:val="en-US"/>
              </w:rPr>
            </w:pPr>
          </w:p>
        </w:tc>
      </w:tr>
      <w:tr w:rsidR="008E0519" w:rsidTr="008A5543">
        <w:tc>
          <w:tcPr>
            <w:tcW w:w="6204" w:type="dxa"/>
          </w:tcPr>
          <w:p w:rsidR="008E0519" w:rsidRPr="00EE0A68" w:rsidRDefault="00CA2D35" w:rsidP="008E0519">
            <w:pPr>
              <w:autoSpaceDE w:val="0"/>
              <w:autoSpaceDN w:val="0"/>
              <w:adjustRightInd w:val="0"/>
              <w:jc w:val="both"/>
              <w:rPr>
                <w:rFonts w:ascii="Times New Roman" w:hAnsi="Times New Roman" w:cs="Times New Roman"/>
                <w:bCs/>
                <w:sz w:val="24"/>
                <w:szCs w:val="24"/>
                <w:lang w:val="en-US"/>
              </w:rPr>
            </w:pPr>
            <w:r>
              <w:rPr>
                <w:rFonts w:ascii="Times New Roman" w:hAnsi="Times New Roman" w:cs="Times New Roman"/>
                <w:bCs/>
                <w:sz w:val="24"/>
                <w:szCs w:val="24"/>
                <w:lang w:val="en-US"/>
              </w:rPr>
              <w:t>Mobile phone (one month</w:t>
            </w:r>
            <w:r w:rsidR="008E0519" w:rsidRPr="00EE0A68">
              <w:rPr>
                <w:rFonts w:ascii="Times New Roman" w:hAnsi="Times New Roman" w:cs="Times New Roman"/>
                <w:bCs/>
                <w:sz w:val="24"/>
                <w:szCs w:val="24"/>
                <w:lang w:val="en-US"/>
              </w:rPr>
              <w:t xml:space="preserve"> only, balance in 2015 – 16 accts)</w:t>
            </w:r>
          </w:p>
        </w:tc>
        <w:tc>
          <w:tcPr>
            <w:tcW w:w="1701" w:type="dxa"/>
          </w:tcPr>
          <w:p w:rsidR="008E0519" w:rsidRPr="00EE0A68" w:rsidRDefault="008E0519" w:rsidP="008E0519">
            <w:pPr>
              <w:autoSpaceDE w:val="0"/>
              <w:autoSpaceDN w:val="0"/>
              <w:adjustRightInd w:val="0"/>
              <w:jc w:val="right"/>
              <w:rPr>
                <w:rFonts w:ascii="Times New Roman" w:hAnsi="Times New Roman" w:cs="Times New Roman"/>
                <w:bCs/>
                <w:sz w:val="24"/>
                <w:szCs w:val="24"/>
                <w:lang w:val="en-US"/>
              </w:rPr>
            </w:pPr>
          </w:p>
        </w:tc>
        <w:tc>
          <w:tcPr>
            <w:tcW w:w="425" w:type="dxa"/>
          </w:tcPr>
          <w:p w:rsidR="008E0519" w:rsidRPr="00EE0A68" w:rsidRDefault="008E0519" w:rsidP="008E0519">
            <w:pPr>
              <w:autoSpaceDE w:val="0"/>
              <w:autoSpaceDN w:val="0"/>
              <w:adjustRightInd w:val="0"/>
              <w:jc w:val="both"/>
              <w:rPr>
                <w:rFonts w:ascii="Times New Roman" w:hAnsi="Times New Roman" w:cs="Times New Roman"/>
                <w:bCs/>
                <w:sz w:val="24"/>
                <w:szCs w:val="24"/>
                <w:lang w:val="en-US"/>
              </w:rPr>
            </w:pPr>
          </w:p>
        </w:tc>
        <w:tc>
          <w:tcPr>
            <w:tcW w:w="1559" w:type="dxa"/>
          </w:tcPr>
          <w:p w:rsidR="008E0519" w:rsidRPr="00EE0A68" w:rsidRDefault="008E0519" w:rsidP="008E0519">
            <w:pPr>
              <w:jc w:val="right"/>
              <w:rPr>
                <w:rFonts w:ascii="Times New Roman" w:hAnsi="Times New Roman" w:cs="Times New Roman"/>
                <w:sz w:val="24"/>
                <w:szCs w:val="24"/>
              </w:rPr>
            </w:pPr>
            <w:r w:rsidRPr="00EE0A68">
              <w:rPr>
                <w:rFonts w:ascii="Times New Roman" w:hAnsi="Times New Roman" w:cs="Times New Roman"/>
                <w:sz w:val="24"/>
                <w:szCs w:val="24"/>
              </w:rPr>
              <w:t>£27.32</w:t>
            </w:r>
          </w:p>
        </w:tc>
        <w:tc>
          <w:tcPr>
            <w:tcW w:w="1433" w:type="dxa"/>
          </w:tcPr>
          <w:p w:rsidR="008E0519" w:rsidRPr="00EE0A68" w:rsidRDefault="008E0519" w:rsidP="008E0519">
            <w:pPr>
              <w:autoSpaceDE w:val="0"/>
              <w:autoSpaceDN w:val="0"/>
              <w:adjustRightInd w:val="0"/>
              <w:jc w:val="right"/>
              <w:rPr>
                <w:rFonts w:ascii="Times New Roman" w:hAnsi="Times New Roman" w:cs="Times New Roman"/>
                <w:b/>
                <w:bCs/>
                <w:sz w:val="24"/>
                <w:szCs w:val="24"/>
                <w:lang w:val="en-US"/>
              </w:rPr>
            </w:pPr>
          </w:p>
        </w:tc>
      </w:tr>
      <w:tr w:rsidR="00C20FE3" w:rsidTr="008A5543">
        <w:tc>
          <w:tcPr>
            <w:tcW w:w="6204" w:type="dxa"/>
          </w:tcPr>
          <w:p w:rsidR="00C20FE3" w:rsidRPr="00EE0A68" w:rsidRDefault="00C20FE3" w:rsidP="00992109">
            <w:pPr>
              <w:autoSpaceDE w:val="0"/>
              <w:autoSpaceDN w:val="0"/>
              <w:adjustRightInd w:val="0"/>
              <w:jc w:val="both"/>
              <w:rPr>
                <w:rFonts w:ascii="Times New Roman" w:hAnsi="Times New Roman" w:cs="Times New Roman"/>
                <w:bCs/>
                <w:sz w:val="24"/>
                <w:szCs w:val="24"/>
                <w:lang w:val="en-US"/>
              </w:rPr>
            </w:pPr>
          </w:p>
        </w:tc>
        <w:tc>
          <w:tcPr>
            <w:tcW w:w="1701" w:type="dxa"/>
          </w:tcPr>
          <w:p w:rsidR="00C20FE3" w:rsidRPr="00EE0A68" w:rsidRDefault="00C20FE3" w:rsidP="00C20FE3">
            <w:pPr>
              <w:autoSpaceDE w:val="0"/>
              <w:autoSpaceDN w:val="0"/>
              <w:adjustRightInd w:val="0"/>
              <w:jc w:val="right"/>
              <w:rPr>
                <w:rFonts w:ascii="Times New Roman" w:hAnsi="Times New Roman" w:cs="Times New Roman"/>
                <w:bCs/>
                <w:sz w:val="24"/>
                <w:szCs w:val="24"/>
                <w:lang w:val="en-US"/>
              </w:rPr>
            </w:pPr>
          </w:p>
        </w:tc>
        <w:tc>
          <w:tcPr>
            <w:tcW w:w="425" w:type="dxa"/>
          </w:tcPr>
          <w:p w:rsidR="00C20FE3" w:rsidRPr="00EE0A68" w:rsidRDefault="00C20FE3" w:rsidP="00992109">
            <w:pPr>
              <w:autoSpaceDE w:val="0"/>
              <w:autoSpaceDN w:val="0"/>
              <w:adjustRightInd w:val="0"/>
              <w:jc w:val="both"/>
              <w:rPr>
                <w:rFonts w:ascii="Times New Roman" w:hAnsi="Times New Roman" w:cs="Times New Roman"/>
                <w:bCs/>
                <w:sz w:val="24"/>
                <w:szCs w:val="24"/>
                <w:lang w:val="en-US"/>
              </w:rPr>
            </w:pPr>
          </w:p>
        </w:tc>
        <w:tc>
          <w:tcPr>
            <w:tcW w:w="1559" w:type="dxa"/>
          </w:tcPr>
          <w:p w:rsidR="00C20FE3" w:rsidRPr="00EE0A68" w:rsidRDefault="00C20FE3" w:rsidP="008E0519">
            <w:pPr>
              <w:autoSpaceDE w:val="0"/>
              <w:autoSpaceDN w:val="0"/>
              <w:adjustRightInd w:val="0"/>
              <w:jc w:val="right"/>
              <w:rPr>
                <w:rFonts w:ascii="Times New Roman" w:hAnsi="Times New Roman" w:cs="Times New Roman"/>
                <w:bCs/>
                <w:sz w:val="24"/>
                <w:szCs w:val="24"/>
                <w:lang w:val="en-US"/>
              </w:rPr>
            </w:pPr>
          </w:p>
        </w:tc>
        <w:tc>
          <w:tcPr>
            <w:tcW w:w="1433" w:type="dxa"/>
          </w:tcPr>
          <w:p w:rsidR="00C20FE3" w:rsidRPr="00EE0A68" w:rsidRDefault="00C20FE3" w:rsidP="008E0519">
            <w:pPr>
              <w:autoSpaceDE w:val="0"/>
              <w:autoSpaceDN w:val="0"/>
              <w:adjustRightInd w:val="0"/>
              <w:jc w:val="right"/>
              <w:rPr>
                <w:rFonts w:ascii="Times New Roman" w:hAnsi="Times New Roman" w:cs="Times New Roman"/>
                <w:b/>
                <w:bCs/>
                <w:sz w:val="24"/>
                <w:szCs w:val="24"/>
                <w:lang w:val="en-US"/>
              </w:rPr>
            </w:pPr>
          </w:p>
        </w:tc>
      </w:tr>
      <w:tr w:rsidR="00E74054" w:rsidTr="008A5543">
        <w:tc>
          <w:tcPr>
            <w:tcW w:w="6204" w:type="dxa"/>
          </w:tcPr>
          <w:p w:rsidR="00E74054" w:rsidRPr="00EE0A68" w:rsidRDefault="008E0519" w:rsidP="008E0519">
            <w:pPr>
              <w:autoSpaceDE w:val="0"/>
              <w:autoSpaceDN w:val="0"/>
              <w:adjustRightInd w:val="0"/>
              <w:jc w:val="right"/>
              <w:rPr>
                <w:rFonts w:ascii="Times New Roman" w:hAnsi="Times New Roman" w:cs="Times New Roman"/>
                <w:b/>
                <w:bCs/>
                <w:sz w:val="24"/>
                <w:szCs w:val="24"/>
                <w:lang w:val="en-US"/>
              </w:rPr>
            </w:pPr>
            <w:r w:rsidRPr="00EE0A68">
              <w:rPr>
                <w:rFonts w:ascii="Times New Roman" w:hAnsi="Times New Roman" w:cs="Times New Roman"/>
                <w:b/>
                <w:bCs/>
                <w:sz w:val="24"/>
                <w:szCs w:val="24"/>
                <w:lang w:val="en-US"/>
              </w:rPr>
              <w:t>Total Expenditure</w:t>
            </w:r>
          </w:p>
        </w:tc>
        <w:tc>
          <w:tcPr>
            <w:tcW w:w="1701" w:type="dxa"/>
          </w:tcPr>
          <w:p w:rsidR="00E74054" w:rsidRPr="00EE0A68" w:rsidRDefault="00E74054" w:rsidP="00C20FE3">
            <w:pPr>
              <w:autoSpaceDE w:val="0"/>
              <w:autoSpaceDN w:val="0"/>
              <w:adjustRightInd w:val="0"/>
              <w:jc w:val="right"/>
              <w:rPr>
                <w:rFonts w:ascii="Times New Roman" w:hAnsi="Times New Roman" w:cs="Times New Roman"/>
                <w:b/>
                <w:bCs/>
                <w:sz w:val="24"/>
                <w:szCs w:val="24"/>
                <w:lang w:val="en-US"/>
              </w:rPr>
            </w:pPr>
          </w:p>
        </w:tc>
        <w:tc>
          <w:tcPr>
            <w:tcW w:w="425" w:type="dxa"/>
          </w:tcPr>
          <w:p w:rsidR="00E74054" w:rsidRPr="00EE0A68" w:rsidRDefault="00E74054" w:rsidP="00992109">
            <w:pPr>
              <w:autoSpaceDE w:val="0"/>
              <w:autoSpaceDN w:val="0"/>
              <w:adjustRightInd w:val="0"/>
              <w:jc w:val="both"/>
              <w:rPr>
                <w:rFonts w:ascii="Times New Roman" w:hAnsi="Times New Roman" w:cs="Times New Roman"/>
                <w:b/>
                <w:bCs/>
                <w:sz w:val="24"/>
                <w:szCs w:val="24"/>
                <w:lang w:val="en-US"/>
              </w:rPr>
            </w:pPr>
          </w:p>
        </w:tc>
        <w:tc>
          <w:tcPr>
            <w:tcW w:w="1559" w:type="dxa"/>
          </w:tcPr>
          <w:p w:rsidR="00E74054" w:rsidRPr="00EE0A68" w:rsidRDefault="008E0519" w:rsidP="008E0519">
            <w:pPr>
              <w:autoSpaceDE w:val="0"/>
              <w:autoSpaceDN w:val="0"/>
              <w:adjustRightInd w:val="0"/>
              <w:jc w:val="right"/>
              <w:rPr>
                <w:rFonts w:ascii="Times New Roman" w:hAnsi="Times New Roman" w:cs="Times New Roman"/>
                <w:b/>
                <w:bCs/>
                <w:sz w:val="24"/>
                <w:szCs w:val="24"/>
                <w:lang w:val="en-US"/>
              </w:rPr>
            </w:pPr>
            <w:r w:rsidRPr="00EE0A68">
              <w:rPr>
                <w:rFonts w:ascii="Times New Roman" w:hAnsi="Times New Roman" w:cs="Times New Roman"/>
                <w:b/>
                <w:bCs/>
                <w:sz w:val="24"/>
                <w:szCs w:val="24"/>
                <w:lang w:val="en-US"/>
              </w:rPr>
              <w:t>£20,247.70</w:t>
            </w:r>
          </w:p>
        </w:tc>
        <w:tc>
          <w:tcPr>
            <w:tcW w:w="1433" w:type="dxa"/>
          </w:tcPr>
          <w:p w:rsidR="00E74054" w:rsidRPr="00EE0A68" w:rsidRDefault="008E0519" w:rsidP="008E0519">
            <w:pPr>
              <w:autoSpaceDE w:val="0"/>
              <w:autoSpaceDN w:val="0"/>
              <w:adjustRightInd w:val="0"/>
              <w:jc w:val="right"/>
              <w:rPr>
                <w:rFonts w:ascii="Times New Roman" w:hAnsi="Times New Roman" w:cs="Times New Roman"/>
                <w:b/>
                <w:bCs/>
                <w:sz w:val="24"/>
                <w:szCs w:val="24"/>
                <w:lang w:val="en-US"/>
              </w:rPr>
            </w:pPr>
            <w:r w:rsidRPr="00EE0A68">
              <w:rPr>
                <w:rFonts w:ascii="Times New Roman" w:hAnsi="Times New Roman" w:cs="Times New Roman"/>
                <w:b/>
                <w:bCs/>
                <w:sz w:val="24"/>
                <w:szCs w:val="24"/>
                <w:lang w:val="en-US"/>
              </w:rPr>
              <w:t>£20,247.70</w:t>
            </w:r>
          </w:p>
        </w:tc>
      </w:tr>
      <w:tr w:rsidR="008E0519" w:rsidTr="008A5543">
        <w:tc>
          <w:tcPr>
            <w:tcW w:w="6204" w:type="dxa"/>
          </w:tcPr>
          <w:p w:rsidR="008E0519" w:rsidRDefault="008E0519" w:rsidP="00992109">
            <w:pPr>
              <w:autoSpaceDE w:val="0"/>
              <w:autoSpaceDN w:val="0"/>
              <w:adjustRightInd w:val="0"/>
              <w:jc w:val="both"/>
              <w:rPr>
                <w:rFonts w:ascii="Times New Roman" w:hAnsi="Times New Roman" w:cs="Times New Roman"/>
                <w:bCs/>
                <w:sz w:val="24"/>
                <w:szCs w:val="24"/>
                <w:lang w:val="en-US"/>
              </w:rPr>
            </w:pPr>
          </w:p>
          <w:p w:rsidR="008A5543" w:rsidRPr="00EE0A68" w:rsidRDefault="008A5543" w:rsidP="00992109">
            <w:pPr>
              <w:autoSpaceDE w:val="0"/>
              <w:autoSpaceDN w:val="0"/>
              <w:adjustRightInd w:val="0"/>
              <w:jc w:val="both"/>
              <w:rPr>
                <w:rFonts w:ascii="Times New Roman" w:hAnsi="Times New Roman" w:cs="Times New Roman"/>
                <w:bCs/>
                <w:sz w:val="24"/>
                <w:szCs w:val="24"/>
                <w:lang w:val="en-US"/>
              </w:rPr>
            </w:pPr>
          </w:p>
        </w:tc>
        <w:tc>
          <w:tcPr>
            <w:tcW w:w="1701" w:type="dxa"/>
          </w:tcPr>
          <w:p w:rsidR="008E0519" w:rsidRPr="00EE0A68" w:rsidRDefault="008E0519" w:rsidP="00C20FE3">
            <w:pPr>
              <w:autoSpaceDE w:val="0"/>
              <w:autoSpaceDN w:val="0"/>
              <w:adjustRightInd w:val="0"/>
              <w:jc w:val="right"/>
              <w:rPr>
                <w:rFonts w:ascii="Times New Roman" w:hAnsi="Times New Roman" w:cs="Times New Roman"/>
                <w:bCs/>
                <w:sz w:val="24"/>
                <w:szCs w:val="24"/>
                <w:lang w:val="en-US"/>
              </w:rPr>
            </w:pPr>
          </w:p>
        </w:tc>
        <w:tc>
          <w:tcPr>
            <w:tcW w:w="425" w:type="dxa"/>
          </w:tcPr>
          <w:p w:rsidR="008E0519" w:rsidRPr="00EE0A68" w:rsidRDefault="008E0519" w:rsidP="00992109">
            <w:pPr>
              <w:autoSpaceDE w:val="0"/>
              <w:autoSpaceDN w:val="0"/>
              <w:adjustRightInd w:val="0"/>
              <w:jc w:val="both"/>
              <w:rPr>
                <w:rFonts w:ascii="Times New Roman" w:hAnsi="Times New Roman" w:cs="Times New Roman"/>
                <w:bCs/>
                <w:sz w:val="24"/>
                <w:szCs w:val="24"/>
                <w:lang w:val="en-US"/>
              </w:rPr>
            </w:pPr>
          </w:p>
        </w:tc>
        <w:tc>
          <w:tcPr>
            <w:tcW w:w="1559" w:type="dxa"/>
          </w:tcPr>
          <w:p w:rsidR="008E0519" w:rsidRPr="00EE0A68" w:rsidRDefault="008E0519" w:rsidP="008E0519">
            <w:pPr>
              <w:autoSpaceDE w:val="0"/>
              <w:autoSpaceDN w:val="0"/>
              <w:adjustRightInd w:val="0"/>
              <w:jc w:val="right"/>
              <w:rPr>
                <w:rFonts w:ascii="Times New Roman" w:hAnsi="Times New Roman" w:cs="Times New Roman"/>
                <w:bCs/>
                <w:sz w:val="24"/>
                <w:szCs w:val="24"/>
                <w:lang w:val="en-US"/>
              </w:rPr>
            </w:pPr>
          </w:p>
        </w:tc>
        <w:tc>
          <w:tcPr>
            <w:tcW w:w="1433" w:type="dxa"/>
          </w:tcPr>
          <w:p w:rsidR="008E0519" w:rsidRPr="00EE0A68" w:rsidRDefault="008E0519" w:rsidP="008E0519">
            <w:pPr>
              <w:autoSpaceDE w:val="0"/>
              <w:autoSpaceDN w:val="0"/>
              <w:adjustRightInd w:val="0"/>
              <w:jc w:val="right"/>
              <w:rPr>
                <w:rFonts w:ascii="Times New Roman" w:hAnsi="Times New Roman" w:cs="Times New Roman"/>
                <w:b/>
                <w:bCs/>
                <w:sz w:val="24"/>
                <w:szCs w:val="24"/>
                <w:lang w:val="en-US"/>
              </w:rPr>
            </w:pPr>
          </w:p>
        </w:tc>
      </w:tr>
      <w:tr w:rsidR="008A5543" w:rsidTr="008A5543">
        <w:tc>
          <w:tcPr>
            <w:tcW w:w="8330" w:type="dxa"/>
            <w:gridSpan w:val="3"/>
          </w:tcPr>
          <w:p w:rsidR="008A5543" w:rsidRPr="00EE0A68" w:rsidRDefault="008A5543" w:rsidP="008A5543">
            <w:pPr>
              <w:autoSpaceDE w:val="0"/>
              <w:autoSpaceDN w:val="0"/>
              <w:adjustRightInd w:val="0"/>
              <w:jc w:val="right"/>
              <w:rPr>
                <w:rFonts w:ascii="Times New Roman" w:hAnsi="Times New Roman" w:cs="Times New Roman"/>
                <w:bCs/>
                <w:sz w:val="24"/>
                <w:szCs w:val="24"/>
                <w:lang w:val="en-US"/>
              </w:rPr>
            </w:pPr>
            <w:r w:rsidRPr="00EE0A68">
              <w:rPr>
                <w:rFonts w:ascii="Times New Roman" w:hAnsi="Times New Roman" w:cs="Times New Roman"/>
                <w:b/>
                <w:bCs/>
                <w:sz w:val="24"/>
                <w:szCs w:val="24"/>
                <w:lang w:val="en-US"/>
              </w:rPr>
              <w:t>Balance carried forward to 2015-16</w:t>
            </w:r>
          </w:p>
        </w:tc>
        <w:tc>
          <w:tcPr>
            <w:tcW w:w="1559" w:type="dxa"/>
          </w:tcPr>
          <w:p w:rsidR="008A5543" w:rsidRPr="00EE0A68" w:rsidRDefault="008A5543" w:rsidP="008E0519">
            <w:pPr>
              <w:autoSpaceDE w:val="0"/>
              <w:autoSpaceDN w:val="0"/>
              <w:adjustRightInd w:val="0"/>
              <w:jc w:val="right"/>
              <w:rPr>
                <w:rFonts w:ascii="Times New Roman" w:hAnsi="Times New Roman" w:cs="Times New Roman"/>
                <w:bCs/>
                <w:sz w:val="24"/>
                <w:szCs w:val="24"/>
                <w:lang w:val="en-US"/>
              </w:rPr>
            </w:pPr>
          </w:p>
        </w:tc>
        <w:tc>
          <w:tcPr>
            <w:tcW w:w="1433" w:type="dxa"/>
          </w:tcPr>
          <w:p w:rsidR="008A5543" w:rsidRPr="00EE0A68" w:rsidRDefault="008A5543" w:rsidP="008E0519">
            <w:pPr>
              <w:autoSpaceDE w:val="0"/>
              <w:autoSpaceDN w:val="0"/>
              <w:adjustRightInd w:val="0"/>
              <w:jc w:val="right"/>
              <w:rPr>
                <w:rFonts w:ascii="Times New Roman" w:hAnsi="Times New Roman" w:cs="Times New Roman"/>
                <w:b/>
                <w:bCs/>
                <w:sz w:val="24"/>
                <w:szCs w:val="24"/>
                <w:lang w:val="en-US"/>
              </w:rPr>
            </w:pPr>
            <w:r w:rsidRPr="00EE0A68">
              <w:rPr>
                <w:rFonts w:ascii="Times New Roman" w:hAnsi="Times New Roman" w:cs="Times New Roman"/>
                <w:b/>
                <w:bCs/>
                <w:sz w:val="24"/>
                <w:szCs w:val="24"/>
                <w:lang w:val="en-US"/>
              </w:rPr>
              <w:t>£8,408.43</w:t>
            </w:r>
          </w:p>
        </w:tc>
      </w:tr>
    </w:tbl>
    <w:p w:rsidR="000654DB" w:rsidRDefault="000654DB" w:rsidP="00992109">
      <w:pPr>
        <w:autoSpaceDE w:val="0"/>
        <w:autoSpaceDN w:val="0"/>
        <w:adjustRightInd w:val="0"/>
        <w:spacing w:after="0" w:line="240" w:lineRule="auto"/>
        <w:jc w:val="both"/>
        <w:rPr>
          <w:rFonts w:ascii="Times New Roman" w:hAnsi="Times New Roman" w:cs="Times New Roman"/>
          <w:bCs/>
          <w:sz w:val="24"/>
          <w:szCs w:val="24"/>
          <w:lang w:val="en-US"/>
        </w:rPr>
      </w:pPr>
    </w:p>
    <w:p w:rsidR="000654DB" w:rsidRDefault="000654DB" w:rsidP="00992109">
      <w:pPr>
        <w:autoSpaceDE w:val="0"/>
        <w:autoSpaceDN w:val="0"/>
        <w:adjustRightInd w:val="0"/>
        <w:spacing w:after="0" w:line="240" w:lineRule="auto"/>
        <w:jc w:val="both"/>
        <w:rPr>
          <w:rFonts w:ascii="Times New Roman" w:hAnsi="Times New Roman" w:cs="Times New Roman"/>
          <w:bCs/>
          <w:sz w:val="24"/>
          <w:szCs w:val="24"/>
          <w:lang w:val="en-US"/>
        </w:rPr>
      </w:pPr>
    </w:p>
    <w:p w:rsidR="000654DB" w:rsidRDefault="000654DB" w:rsidP="00992109">
      <w:pPr>
        <w:autoSpaceDE w:val="0"/>
        <w:autoSpaceDN w:val="0"/>
        <w:adjustRightInd w:val="0"/>
        <w:spacing w:after="0" w:line="240" w:lineRule="auto"/>
        <w:jc w:val="both"/>
        <w:rPr>
          <w:rFonts w:ascii="Times New Roman" w:hAnsi="Times New Roman" w:cs="Times New Roman"/>
          <w:bCs/>
          <w:sz w:val="24"/>
          <w:szCs w:val="24"/>
          <w:lang w:val="en-US"/>
        </w:rPr>
      </w:pPr>
    </w:p>
    <w:p w:rsidR="002468F7" w:rsidRDefault="002468F7" w:rsidP="00992109">
      <w:pPr>
        <w:autoSpaceDE w:val="0"/>
        <w:autoSpaceDN w:val="0"/>
        <w:adjustRightInd w:val="0"/>
        <w:spacing w:after="0" w:line="240" w:lineRule="auto"/>
        <w:jc w:val="both"/>
        <w:rPr>
          <w:rFonts w:ascii="Times New Roman" w:hAnsi="Times New Roman" w:cs="Times New Roman"/>
          <w:bCs/>
          <w:sz w:val="24"/>
          <w:szCs w:val="24"/>
          <w:lang w:val="en-US"/>
        </w:rPr>
      </w:pPr>
    </w:p>
    <w:p w:rsidR="004E2D75" w:rsidRDefault="004E2D75" w:rsidP="008A5543">
      <w:pPr>
        <w:pStyle w:val="ListParagraph"/>
        <w:numPr>
          <w:ilvl w:val="0"/>
          <w:numId w:val="4"/>
        </w:numPr>
        <w:autoSpaceDE w:val="0"/>
        <w:autoSpaceDN w:val="0"/>
        <w:adjustRightInd w:val="0"/>
        <w:spacing w:after="0" w:line="240" w:lineRule="auto"/>
        <w:jc w:val="both"/>
        <w:rPr>
          <w:rFonts w:ascii="Times New Roman" w:hAnsi="Times New Roman" w:cs="Times New Roman"/>
          <w:bCs/>
          <w:sz w:val="24"/>
          <w:szCs w:val="24"/>
          <w:lang w:val="en-US"/>
        </w:rPr>
      </w:pPr>
      <w:r w:rsidRPr="004E2D75">
        <w:rPr>
          <w:rFonts w:ascii="Times New Roman" w:hAnsi="Times New Roman" w:cs="Times New Roman"/>
          <w:bCs/>
          <w:sz w:val="24"/>
          <w:szCs w:val="24"/>
          <w:lang w:val="en-US"/>
        </w:rPr>
        <w:t>As you can see, the money we had at the start-up of The-Zone! (from the NAS Branch account) plus the grant from</w:t>
      </w:r>
      <w:r w:rsidR="008A5543">
        <w:rPr>
          <w:rFonts w:ascii="Times New Roman" w:hAnsi="Times New Roman" w:cs="Times New Roman"/>
          <w:bCs/>
          <w:sz w:val="24"/>
          <w:szCs w:val="24"/>
          <w:lang w:val="en-US"/>
        </w:rPr>
        <w:t xml:space="preserve"> Hampshire County Council gave</w:t>
      </w:r>
      <w:r w:rsidRPr="004E2D75">
        <w:rPr>
          <w:rFonts w:ascii="Times New Roman" w:hAnsi="Times New Roman" w:cs="Times New Roman"/>
          <w:bCs/>
          <w:sz w:val="24"/>
          <w:szCs w:val="24"/>
          <w:lang w:val="en-US"/>
        </w:rPr>
        <w:t xml:space="preserve"> us a good budget for the year up to March 2015.</w:t>
      </w:r>
      <w:r w:rsidRPr="004E2D75">
        <w:rPr>
          <w:rFonts w:ascii="Times New Roman" w:hAnsi="Times New Roman" w:cs="Times New Roman"/>
          <w:bCs/>
          <w:sz w:val="24"/>
          <w:szCs w:val="24"/>
          <w:lang w:val="en-US"/>
        </w:rPr>
        <w:tab/>
      </w:r>
    </w:p>
    <w:p w:rsidR="008A5543" w:rsidRPr="008A5543" w:rsidRDefault="008A5543" w:rsidP="008A5543">
      <w:pPr>
        <w:pStyle w:val="ListParagraph"/>
        <w:autoSpaceDE w:val="0"/>
        <w:autoSpaceDN w:val="0"/>
        <w:adjustRightInd w:val="0"/>
        <w:spacing w:after="0" w:line="240" w:lineRule="auto"/>
        <w:jc w:val="both"/>
        <w:rPr>
          <w:rFonts w:ascii="Times New Roman" w:hAnsi="Times New Roman" w:cs="Times New Roman"/>
          <w:bCs/>
          <w:sz w:val="24"/>
          <w:szCs w:val="24"/>
          <w:lang w:val="en-US"/>
        </w:rPr>
      </w:pPr>
    </w:p>
    <w:p w:rsidR="004E2D75" w:rsidRDefault="004E2D75" w:rsidP="008A5543">
      <w:pPr>
        <w:pStyle w:val="ListParagraph"/>
        <w:numPr>
          <w:ilvl w:val="0"/>
          <w:numId w:val="4"/>
        </w:numPr>
        <w:autoSpaceDE w:val="0"/>
        <w:autoSpaceDN w:val="0"/>
        <w:adjustRightInd w:val="0"/>
        <w:spacing w:after="0" w:line="240" w:lineRule="auto"/>
        <w:jc w:val="both"/>
        <w:rPr>
          <w:rFonts w:ascii="Times New Roman" w:hAnsi="Times New Roman" w:cs="Times New Roman"/>
          <w:bCs/>
          <w:sz w:val="24"/>
          <w:szCs w:val="24"/>
          <w:lang w:val="en-US"/>
        </w:rPr>
      </w:pPr>
      <w:r w:rsidRPr="004E2D75">
        <w:rPr>
          <w:rFonts w:ascii="Times New Roman" w:hAnsi="Times New Roman" w:cs="Times New Roman"/>
          <w:bCs/>
          <w:sz w:val="24"/>
          <w:szCs w:val="24"/>
          <w:lang w:val="en-US"/>
        </w:rPr>
        <w:t>We spent a large amount of the money we had on hiring the rooms we use at Samuel Cody School. The number of sessions was cut from April 2015</w:t>
      </w:r>
      <w:r w:rsidR="008A5543">
        <w:rPr>
          <w:rFonts w:ascii="Times New Roman" w:hAnsi="Times New Roman" w:cs="Times New Roman"/>
          <w:bCs/>
          <w:sz w:val="24"/>
          <w:szCs w:val="24"/>
          <w:lang w:val="en-US"/>
        </w:rPr>
        <w:t>.</w:t>
      </w:r>
    </w:p>
    <w:p w:rsidR="008A5543" w:rsidRPr="008A5543" w:rsidRDefault="008A5543" w:rsidP="008A5543">
      <w:pPr>
        <w:pStyle w:val="ListParagraph"/>
        <w:rPr>
          <w:rFonts w:ascii="Times New Roman" w:hAnsi="Times New Roman" w:cs="Times New Roman"/>
          <w:bCs/>
          <w:sz w:val="24"/>
          <w:szCs w:val="24"/>
          <w:lang w:val="en-US"/>
        </w:rPr>
      </w:pPr>
    </w:p>
    <w:p w:rsidR="008A5543" w:rsidRPr="008A5543" w:rsidRDefault="008A5543" w:rsidP="008A5543">
      <w:pPr>
        <w:pStyle w:val="ListParagraph"/>
        <w:numPr>
          <w:ilvl w:val="0"/>
          <w:numId w:val="4"/>
        </w:num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w:t>
      </w:r>
      <w:r w:rsidR="004E2D75" w:rsidRPr="004E2D75">
        <w:rPr>
          <w:rFonts w:ascii="Times New Roman" w:hAnsi="Times New Roman" w:cs="Times New Roman"/>
          <w:bCs/>
          <w:sz w:val="24"/>
          <w:szCs w:val="24"/>
          <w:lang w:val="en-US"/>
        </w:rPr>
        <w:t>he figure for expenditure on insurance is for two years. We couldn't insure for our use of Samuel Cody premises until The-Zone! was legally a charity in April 2014. The policies had to be renewed before the end of March 2015 so this figure will be approximately half of that shown in March 2016.</w:t>
      </w:r>
    </w:p>
    <w:p w:rsidR="008A5543" w:rsidRPr="008A5543" w:rsidRDefault="008A5543" w:rsidP="008A5543">
      <w:pPr>
        <w:autoSpaceDE w:val="0"/>
        <w:autoSpaceDN w:val="0"/>
        <w:adjustRightInd w:val="0"/>
        <w:spacing w:after="0" w:line="240" w:lineRule="auto"/>
        <w:jc w:val="both"/>
        <w:rPr>
          <w:rFonts w:ascii="Times New Roman" w:hAnsi="Times New Roman" w:cs="Times New Roman"/>
          <w:bCs/>
          <w:sz w:val="24"/>
          <w:szCs w:val="24"/>
          <w:lang w:val="en-US"/>
        </w:rPr>
      </w:pPr>
    </w:p>
    <w:p w:rsidR="002468F7" w:rsidRDefault="004E2D75" w:rsidP="00992109">
      <w:pPr>
        <w:pStyle w:val="ListParagraph"/>
        <w:numPr>
          <w:ilvl w:val="0"/>
          <w:numId w:val="4"/>
        </w:numPr>
        <w:autoSpaceDE w:val="0"/>
        <w:autoSpaceDN w:val="0"/>
        <w:adjustRightInd w:val="0"/>
        <w:spacing w:after="0" w:line="240" w:lineRule="auto"/>
        <w:jc w:val="both"/>
        <w:rPr>
          <w:rFonts w:ascii="Times New Roman" w:hAnsi="Times New Roman" w:cs="Times New Roman"/>
          <w:bCs/>
          <w:sz w:val="24"/>
          <w:szCs w:val="24"/>
          <w:lang w:val="en-US"/>
        </w:rPr>
      </w:pPr>
      <w:r w:rsidRPr="004E2D75">
        <w:rPr>
          <w:rFonts w:ascii="Times New Roman" w:hAnsi="Times New Roman" w:cs="Times New Roman"/>
          <w:bCs/>
          <w:sz w:val="24"/>
          <w:szCs w:val="24"/>
          <w:lang w:val="en-US"/>
        </w:rPr>
        <w:t>The rest of the expenditure on the mobile phone used by The-Zone! shows in the accounts for 2015-16. It amounts to £300.52.</w:t>
      </w:r>
      <w:r>
        <w:rPr>
          <w:rFonts w:ascii="Times New Roman" w:hAnsi="Times New Roman" w:cs="Times New Roman"/>
          <w:bCs/>
          <w:sz w:val="24"/>
          <w:szCs w:val="24"/>
          <w:lang w:val="en-US"/>
        </w:rPr>
        <w:tab/>
      </w:r>
      <w:r w:rsidRPr="004E2D75">
        <w:rPr>
          <w:rFonts w:ascii="Times New Roman" w:hAnsi="Times New Roman" w:cs="Times New Roman"/>
          <w:bCs/>
          <w:sz w:val="24"/>
          <w:szCs w:val="24"/>
          <w:lang w:val="en-US"/>
        </w:rPr>
        <w:br/>
      </w:r>
    </w:p>
    <w:p w:rsidR="004E2D75" w:rsidRPr="002468F7" w:rsidRDefault="004E2D75" w:rsidP="002468F7">
      <w:pPr>
        <w:autoSpaceDE w:val="0"/>
        <w:autoSpaceDN w:val="0"/>
        <w:adjustRightInd w:val="0"/>
        <w:spacing w:after="0" w:line="240" w:lineRule="auto"/>
        <w:jc w:val="both"/>
        <w:rPr>
          <w:rFonts w:ascii="Times New Roman" w:hAnsi="Times New Roman" w:cs="Times New Roman"/>
          <w:bCs/>
          <w:sz w:val="24"/>
          <w:szCs w:val="24"/>
          <w:lang w:val="en-US"/>
        </w:rPr>
      </w:pPr>
      <w:r w:rsidRPr="002468F7">
        <w:rPr>
          <w:rFonts w:ascii="Times New Roman" w:hAnsi="Times New Roman" w:cs="Times New Roman"/>
          <w:bCs/>
          <w:sz w:val="24"/>
          <w:szCs w:val="24"/>
          <w:lang w:val="en-US"/>
        </w:rPr>
        <w:br/>
      </w:r>
    </w:p>
    <w:tbl>
      <w:tblPr>
        <w:tblStyle w:val="TableGrid"/>
        <w:tblW w:w="10065" w:type="dxa"/>
        <w:tblInd w:w="-34" w:type="dxa"/>
        <w:tblLook w:val="04A0" w:firstRow="1" w:lastRow="0" w:firstColumn="1" w:lastColumn="0" w:noHBand="0" w:noVBand="1"/>
      </w:tblPr>
      <w:tblGrid>
        <w:gridCol w:w="6337"/>
        <w:gridCol w:w="1176"/>
        <w:gridCol w:w="2552"/>
      </w:tblGrid>
      <w:tr w:rsidR="00CA2D35" w:rsidTr="002468F7">
        <w:trPr>
          <w:trHeight w:val="435"/>
        </w:trPr>
        <w:tc>
          <w:tcPr>
            <w:tcW w:w="6337" w:type="dxa"/>
            <w:vAlign w:val="center"/>
          </w:tcPr>
          <w:p w:rsidR="00EE0A68" w:rsidRPr="008A5543" w:rsidRDefault="00EE0A68" w:rsidP="00EE0A68">
            <w:pPr>
              <w:pStyle w:val="ListParagraph"/>
              <w:ind w:left="0"/>
              <w:rPr>
                <w:rFonts w:ascii="Times New Roman" w:hAnsi="Times New Roman" w:cs="Times New Roman"/>
                <w:b/>
                <w:bCs/>
                <w:sz w:val="24"/>
                <w:szCs w:val="24"/>
                <w:lang w:val="en-US"/>
              </w:rPr>
            </w:pPr>
            <w:r w:rsidRPr="008A5543">
              <w:rPr>
                <w:rFonts w:ascii="Times New Roman" w:hAnsi="Times New Roman" w:cs="Times New Roman"/>
                <w:b/>
                <w:bCs/>
                <w:sz w:val="24"/>
                <w:szCs w:val="24"/>
                <w:lang w:val="en-US"/>
              </w:rPr>
              <w:t>Donations were received from:</w:t>
            </w:r>
          </w:p>
        </w:tc>
        <w:tc>
          <w:tcPr>
            <w:tcW w:w="1176" w:type="dxa"/>
            <w:vAlign w:val="center"/>
          </w:tcPr>
          <w:p w:rsidR="00EE0A68" w:rsidRDefault="00EE0A68" w:rsidP="00EE0A68">
            <w:pPr>
              <w:pStyle w:val="ListParagraph"/>
              <w:ind w:left="0"/>
              <w:rPr>
                <w:rFonts w:ascii="Times New Roman" w:hAnsi="Times New Roman" w:cs="Times New Roman"/>
                <w:bCs/>
                <w:sz w:val="24"/>
                <w:szCs w:val="24"/>
                <w:lang w:val="en-US"/>
              </w:rPr>
            </w:pPr>
          </w:p>
        </w:tc>
        <w:tc>
          <w:tcPr>
            <w:tcW w:w="2552" w:type="dxa"/>
            <w:vAlign w:val="center"/>
          </w:tcPr>
          <w:p w:rsidR="00EE0A68" w:rsidRDefault="00EE0A68" w:rsidP="00EE0A68">
            <w:pPr>
              <w:pStyle w:val="ListParagraph"/>
              <w:ind w:left="0"/>
              <w:rPr>
                <w:rFonts w:ascii="Times New Roman" w:hAnsi="Times New Roman" w:cs="Times New Roman"/>
                <w:bCs/>
                <w:sz w:val="24"/>
                <w:szCs w:val="24"/>
                <w:lang w:val="en-US"/>
              </w:rPr>
            </w:pPr>
          </w:p>
        </w:tc>
      </w:tr>
      <w:tr w:rsidR="00CA2D35" w:rsidTr="002468F7">
        <w:tc>
          <w:tcPr>
            <w:tcW w:w="6337" w:type="dxa"/>
            <w:vAlign w:val="center"/>
          </w:tcPr>
          <w:p w:rsidR="00EE0A68" w:rsidRDefault="00EE0A68" w:rsidP="00EE0A68">
            <w:pPr>
              <w:pStyle w:val="ListParagraph"/>
              <w:ind w:left="0"/>
              <w:rPr>
                <w:rFonts w:ascii="Times New Roman" w:hAnsi="Times New Roman" w:cs="Times New Roman"/>
                <w:bCs/>
                <w:sz w:val="24"/>
                <w:szCs w:val="24"/>
                <w:lang w:val="en-US"/>
              </w:rPr>
            </w:pPr>
            <w:r>
              <w:rPr>
                <w:rFonts w:ascii="Times New Roman" w:hAnsi="Times New Roman" w:cs="Times New Roman"/>
                <w:bCs/>
                <w:sz w:val="24"/>
                <w:szCs w:val="24"/>
                <w:lang w:val="en-US"/>
              </w:rPr>
              <w:t>HCC Councillor Mark Staplehurst</w:t>
            </w:r>
          </w:p>
        </w:tc>
        <w:tc>
          <w:tcPr>
            <w:tcW w:w="1176" w:type="dxa"/>
            <w:vAlign w:val="center"/>
          </w:tcPr>
          <w:p w:rsidR="00EE0A68" w:rsidRDefault="00EE0A68" w:rsidP="008A5543">
            <w:pPr>
              <w:pStyle w:val="ListParagraph"/>
              <w:ind w:left="0"/>
              <w:jc w:val="right"/>
              <w:rPr>
                <w:rFonts w:ascii="Times New Roman" w:hAnsi="Times New Roman" w:cs="Times New Roman"/>
                <w:bCs/>
                <w:sz w:val="24"/>
                <w:szCs w:val="24"/>
                <w:lang w:val="en-US"/>
              </w:rPr>
            </w:pPr>
            <w:r>
              <w:rPr>
                <w:rFonts w:ascii="Times New Roman" w:hAnsi="Times New Roman" w:cs="Times New Roman"/>
                <w:bCs/>
                <w:sz w:val="24"/>
                <w:szCs w:val="24"/>
                <w:lang w:val="en-US"/>
              </w:rPr>
              <w:t>£2,000.00</w:t>
            </w:r>
          </w:p>
        </w:tc>
        <w:tc>
          <w:tcPr>
            <w:tcW w:w="2552" w:type="dxa"/>
            <w:vAlign w:val="center"/>
          </w:tcPr>
          <w:p w:rsidR="00EE0A68" w:rsidRDefault="00EE0A68" w:rsidP="00EE0A68">
            <w:pPr>
              <w:pStyle w:val="ListParagraph"/>
              <w:ind w:left="0"/>
              <w:rPr>
                <w:rFonts w:ascii="Times New Roman" w:hAnsi="Times New Roman" w:cs="Times New Roman"/>
                <w:bCs/>
                <w:sz w:val="24"/>
                <w:szCs w:val="24"/>
                <w:lang w:val="en-US"/>
              </w:rPr>
            </w:pPr>
          </w:p>
        </w:tc>
      </w:tr>
      <w:tr w:rsidR="00CA2D35" w:rsidTr="002468F7">
        <w:tc>
          <w:tcPr>
            <w:tcW w:w="6337" w:type="dxa"/>
            <w:vAlign w:val="center"/>
          </w:tcPr>
          <w:p w:rsidR="00EE0A68" w:rsidRDefault="00EE0A68" w:rsidP="00EE0A68">
            <w:pPr>
              <w:pStyle w:val="ListParagraph"/>
              <w:ind w:left="0"/>
              <w:rPr>
                <w:rFonts w:ascii="Times New Roman" w:hAnsi="Times New Roman" w:cs="Times New Roman"/>
                <w:bCs/>
                <w:sz w:val="24"/>
                <w:szCs w:val="24"/>
                <w:lang w:val="en-US"/>
              </w:rPr>
            </w:pPr>
            <w:r>
              <w:rPr>
                <w:rFonts w:ascii="Times New Roman" w:hAnsi="Times New Roman" w:cs="Times New Roman"/>
                <w:bCs/>
                <w:sz w:val="24"/>
                <w:szCs w:val="24"/>
                <w:lang w:val="en-US"/>
              </w:rPr>
              <w:t xml:space="preserve">Funds raised by Gaye McGowan &amp; Lisa (her colleague) </w:t>
            </w:r>
          </w:p>
        </w:tc>
        <w:tc>
          <w:tcPr>
            <w:tcW w:w="1176" w:type="dxa"/>
            <w:vAlign w:val="center"/>
          </w:tcPr>
          <w:p w:rsidR="00EE0A68" w:rsidRDefault="00EE0A68" w:rsidP="008A5543">
            <w:pPr>
              <w:pStyle w:val="ListParagraph"/>
              <w:ind w:left="0"/>
              <w:jc w:val="right"/>
              <w:rPr>
                <w:rFonts w:ascii="Times New Roman" w:hAnsi="Times New Roman" w:cs="Times New Roman"/>
                <w:bCs/>
                <w:sz w:val="24"/>
                <w:szCs w:val="24"/>
                <w:lang w:val="en-US"/>
              </w:rPr>
            </w:pPr>
            <w:r>
              <w:rPr>
                <w:rFonts w:ascii="Times New Roman" w:hAnsi="Times New Roman" w:cs="Times New Roman"/>
                <w:bCs/>
                <w:sz w:val="24"/>
                <w:szCs w:val="24"/>
                <w:lang w:val="en-US"/>
              </w:rPr>
              <w:t>£153.16</w:t>
            </w:r>
          </w:p>
        </w:tc>
        <w:tc>
          <w:tcPr>
            <w:tcW w:w="2552" w:type="dxa"/>
            <w:vAlign w:val="center"/>
          </w:tcPr>
          <w:p w:rsidR="00EE0A68" w:rsidRDefault="00EE0A68" w:rsidP="00EE0A68">
            <w:pPr>
              <w:pStyle w:val="ListParagraph"/>
              <w:ind w:left="0"/>
              <w:rPr>
                <w:rFonts w:ascii="Times New Roman" w:hAnsi="Times New Roman" w:cs="Times New Roman"/>
                <w:bCs/>
                <w:sz w:val="24"/>
                <w:szCs w:val="24"/>
                <w:lang w:val="en-US"/>
              </w:rPr>
            </w:pPr>
            <w:r>
              <w:rPr>
                <w:rFonts w:ascii="Times New Roman" w:hAnsi="Times New Roman" w:cs="Times New Roman"/>
                <w:bCs/>
                <w:sz w:val="24"/>
                <w:szCs w:val="24"/>
                <w:lang w:val="en-US"/>
              </w:rPr>
              <w:t>Shown as “fundraising”</w:t>
            </w:r>
          </w:p>
        </w:tc>
      </w:tr>
      <w:tr w:rsidR="00CA2D35" w:rsidTr="002468F7">
        <w:tc>
          <w:tcPr>
            <w:tcW w:w="6337" w:type="dxa"/>
            <w:vAlign w:val="center"/>
          </w:tcPr>
          <w:p w:rsidR="00EE0A68" w:rsidRDefault="00EE0A68" w:rsidP="00EE0A68">
            <w:pPr>
              <w:pStyle w:val="ListParagraph"/>
              <w:ind w:left="0"/>
              <w:rPr>
                <w:rFonts w:ascii="Times New Roman" w:hAnsi="Times New Roman" w:cs="Times New Roman"/>
                <w:bCs/>
                <w:sz w:val="24"/>
                <w:szCs w:val="24"/>
                <w:lang w:val="en-US"/>
              </w:rPr>
            </w:pPr>
            <w:r>
              <w:rPr>
                <w:rFonts w:ascii="Times New Roman" w:hAnsi="Times New Roman" w:cs="Times New Roman"/>
                <w:bCs/>
                <w:sz w:val="24"/>
                <w:szCs w:val="24"/>
                <w:lang w:val="en-US"/>
              </w:rPr>
              <w:t>Sponsorship money from Janet Stubbings (abseil</w:t>
            </w:r>
            <w:r w:rsidR="008A5543">
              <w:rPr>
                <w:rFonts w:ascii="Times New Roman" w:hAnsi="Times New Roman" w:cs="Times New Roman"/>
                <w:bCs/>
                <w:sz w:val="24"/>
                <w:szCs w:val="24"/>
                <w:lang w:val="en-US"/>
              </w:rPr>
              <w:t xml:space="preserve">ing Guildford </w:t>
            </w:r>
            <w:r>
              <w:rPr>
                <w:rFonts w:ascii="Times New Roman" w:hAnsi="Times New Roman" w:cs="Times New Roman"/>
                <w:bCs/>
                <w:sz w:val="24"/>
                <w:szCs w:val="24"/>
                <w:lang w:val="en-US"/>
              </w:rPr>
              <w:t>Cathedral</w:t>
            </w:r>
            <w:r w:rsidR="008A5543">
              <w:rPr>
                <w:rFonts w:ascii="Times New Roman" w:hAnsi="Times New Roman" w:cs="Times New Roman"/>
                <w:bCs/>
                <w:sz w:val="24"/>
                <w:szCs w:val="24"/>
                <w:lang w:val="en-US"/>
              </w:rPr>
              <w:t>)</w:t>
            </w:r>
          </w:p>
        </w:tc>
        <w:tc>
          <w:tcPr>
            <w:tcW w:w="1176" w:type="dxa"/>
            <w:vAlign w:val="center"/>
          </w:tcPr>
          <w:p w:rsidR="00EE0A68" w:rsidRDefault="00EE0A68" w:rsidP="008A5543">
            <w:pPr>
              <w:pStyle w:val="ListParagraph"/>
              <w:ind w:left="0"/>
              <w:jc w:val="right"/>
              <w:rPr>
                <w:rFonts w:ascii="Times New Roman" w:hAnsi="Times New Roman" w:cs="Times New Roman"/>
                <w:bCs/>
                <w:sz w:val="24"/>
                <w:szCs w:val="24"/>
                <w:lang w:val="en-US"/>
              </w:rPr>
            </w:pPr>
            <w:r>
              <w:rPr>
                <w:rFonts w:ascii="Times New Roman" w:hAnsi="Times New Roman" w:cs="Times New Roman"/>
                <w:bCs/>
                <w:sz w:val="24"/>
                <w:szCs w:val="24"/>
                <w:lang w:val="en-US"/>
              </w:rPr>
              <w:t>£490.96</w:t>
            </w:r>
          </w:p>
        </w:tc>
        <w:tc>
          <w:tcPr>
            <w:tcW w:w="2552" w:type="dxa"/>
            <w:vAlign w:val="center"/>
          </w:tcPr>
          <w:p w:rsidR="00EE0A68" w:rsidRDefault="00EE0A68" w:rsidP="00EE0A68">
            <w:pPr>
              <w:pStyle w:val="ListParagraph"/>
              <w:ind w:left="0"/>
              <w:rPr>
                <w:rFonts w:ascii="Times New Roman" w:hAnsi="Times New Roman" w:cs="Times New Roman"/>
                <w:bCs/>
                <w:sz w:val="24"/>
                <w:szCs w:val="24"/>
                <w:lang w:val="en-US"/>
              </w:rPr>
            </w:pPr>
            <w:r w:rsidRPr="00EE0A68">
              <w:rPr>
                <w:rFonts w:ascii="Times New Roman" w:hAnsi="Times New Roman" w:cs="Times New Roman"/>
                <w:bCs/>
                <w:sz w:val="24"/>
                <w:szCs w:val="24"/>
                <w:lang w:val="en-US"/>
              </w:rPr>
              <w:t>Shown as “fundraising”</w:t>
            </w:r>
          </w:p>
        </w:tc>
      </w:tr>
      <w:tr w:rsidR="00CA2D35" w:rsidTr="002468F7">
        <w:tc>
          <w:tcPr>
            <w:tcW w:w="6337" w:type="dxa"/>
            <w:vAlign w:val="center"/>
          </w:tcPr>
          <w:p w:rsidR="00EE0A68" w:rsidRDefault="00EE0A68" w:rsidP="00EE0A68">
            <w:pPr>
              <w:pStyle w:val="ListParagraph"/>
              <w:ind w:left="0"/>
              <w:rPr>
                <w:rFonts w:ascii="Times New Roman" w:hAnsi="Times New Roman" w:cs="Times New Roman"/>
                <w:bCs/>
                <w:sz w:val="24"/>
                <w:szCs w:val="24"/>
                <w:lang w:val="en-US"/>
              </w:rPr>
            </w:pPr>
            <w:r>
              <w:rPr>
                <w:rFonts w:ascii="Times New Roman" w:hAnsi="Times New Roman" w:cs="Times New Roman"/>
                <w:bCs/>
                <w:sz w:val="24"/>
                <w:szCs w:val="24"/>
                <w:lang w:val="en-US"/>
              </w:rPr>
              <w:t>Donation by Jane Baker’</w:t>
            </w:r>
            <w:r w:rsidR="00CA2D35">
              <w:rPr>
                <w:rFonts w:ascii="Times New Roman" w:hAnsi="Times New Roman" w:cs="Times New Roman"/>
                <w:bCs/>
                <w:sz w:val="24"/>
                <w:szCs w:val="24"/>
                <w:lang w:val="en-US"/>
              </w:rPr>
              <w:t>s mother from making &amp;</w:t>
            </w:r>
            <w:r>
              <w:rPr>
                <w:rFonts w:ascii="Times New Roman" w:hAnsi="Times New Roman" w:cs="Times New Roman"/>
                <w:bCs/>
                <w:sz w:val="24"/>
                <w:szCs w:val="24"/>
                <w:lang w:val="en-US"/>
              </w:rPr>
              <w:t xml:space="preserve"> selling cards</w:t>
            </w:r>
          </w:p>
        </w:tc>
        <w:tc>
          <w:tcPr>
            <w:tcW w:w="1176" w:type="dxa"/>
            <w:vAlign w:val="center"/>
          </w:tcPr>
          <w:p w:rsidR="00EE0A68" w:rsidRDefault="00EE0A68" w:rsidP="008A5543">
            <w:pPr>
              <w:pStyle w:val="ListParagraph"/>
              <w:ind w:left="0"/>
              <w:jc w:val="right"/>
              <w:rPr>
                <w:rFonts w:ascii="Times New Roman" w:hAnsi="Times New Roman" w:cs="Times New Roman"/>
                <w:bCs/>
                <w:sz w:val="24"/>
                <w:szCs w:val="24"/>
                <w:lang w:val="en-US"/>
              </w:rPr>
            </w:pPr>
            <w:r>
              <w:rPr>
                <w:rFonts w:ascii="Times New Roman" w:hAnsi="Times New Roman" w:cs="Times New Roman"/>
                <w:bCs/>
                <w:sz w:val="24"/>
                <w:szCs w:val="24"/>
                <w:lang w:val="en-US"/>
              </w:rPr>
              <w:t>£100.00</w:t>
            </w:r>
          </w:p>
        </w:tc>
        <w:tc>
          <w:tcPr>
            <w:tcW w:w="2552" w:type="dxa"/>
            <w:vAlign w:val="center"/>
          </w:tcPr>
          <w:p w:rsidR="00EE0A68" w:rsidRDefault="00EE0A68" w:rsidP="00EE0A68">
            <w:pPr>
              <w:pStyle w:val="ListParagraph"/>
              <w:ind w:left="0"/>
              <w:rPr>
                <w:rFonts w:ascii="Times New Roman" w:hAnsi="Times New Roman" w:cs="Times New Roman"/>
                <w:bCs/>
                <w:sz w:val="24"/>
                <w:szCs w:val="24"/>
                <w:lang w:val="en-US"/>
              </w:rPr>
            </w:pPr>
          </w:p>
        </w:tc>
      </w:tr>
      <w:tr w:rsidR="00CA2D35" w:rsidTr="002468F7">
        <w:tc>
          <w:tcPr>
            <w:tcW w:w="6337" w:type="dxa"/>
            <w:vAlign w:val="center"/>
          </w:tcPr>
          <w:p w:rsidR="00EE0A68" w:rsidRDefault="00EE0A68" w:rsidP="00EE0A68">
            <w:pPr>
              <w:pStyle w:val="ListParagraph"/>
              <w:ind w:left="0"/>
              <w:rPr>
                <w:rFonts w:ascii="Times New Roman" w:hAnsi="Times New Roman" w:cs="Times New Roman"/>
                <w:bCs/>
                <w:sz w:val="24"/>
                <w:szCs w:val="24"/>
                <w:lang w:val="en-US"/>
              </w:rPr>
            </w:pPr>
            <w:r>
              <w:rPr>
                <w:rFonts w:ascii="Times New Roman" w:hAnsi="Times New Roman" w:cs="Times New Roman"/>
                <w:bCs/>
                <w:sz w:val="24"/>
                <w:szCs w:val="24"/>
                <w:lang w:val="en-US"/>
              </w:rPr>
              <w:t>Funds raised by Dale Fontaine (Elvis impersonator)</w:t>
            </w:r>
          </w:p>
        </w:tc>
        <w:tc>
          <w:tcPr>
            <w:tcW w:w="1176" w:type="dxa"/>
            <w:vAlign w:val="center"/>
          </w:tcPr>
          <w:p w:rsidR="00EE0A68" w:rsidRDefault="00EE0A68" w:rsidP="008A5543">
            <w:pPr>
              <w:pStyle w:val="ListParagraph"/>
              <w:ind w:left="0"/>
              <w:jc w:val="right"/>
              <w:rPr>
                <w:rFonts w:ascii="Times New Roman" w:hAnsi="Times New Roman" w:cs="Times New Roman"/>
                <w:bCs/>
                <w:sz w:val="24"/>
                <w:szCs w:val="24"/>
                <w:lang w:val="en-US"/>
              </w:rPr>
            </w:pPr>
            <w:r>
              <w:rPr>
                <w:rFonts w:ascii="Times New Roman" w:hAnsi="Times New Roman" w:cs="Times New Roman"/>
                <w:bCs/>
                <w:sz w:val="24"/>
                <w:szCs w:val="24"/>
                <w:lang w:val="en-US"/>
              </w:rPr>
              <w:t>£140.00</w:t>
            </w:r>
          </w:p>
        </w:tc>
        <w:tc>
          <w:tcPr>
            <w:tcW w:w="2552" w:type="dxa"/>
            <w:vAlign w:val="center"/>
          </w:tcPr>
          <w:p w:rsidR="00EE0A68" w:rsidRDefault="00EE0A68" w:rsidP="00EE0A68">
            <w:pPr>
              <w:pStyle w:val="ListParagraph"/>
              <w:ind w:left="0"/>
              <w:rPr>
                <w:rFonts w:ascii="Times New Roman" w:hAnsi="Times New Roman" w:cs="Times New Roman"/>
                <w:bCs/>
                <w:sz w:val="24"/>
                <w:szCs w:val="24"/>
                <w:lang w:val="en-US"/>
              </w:rPr>
            </w:pPr>
          </w:p>
        </w:tc>
      </w:tr>
      <w:tr w:rsidR="00CA2D35" w:rsidTr="002468F7">
        <w:tc>
          <w:tcPr>
            <w:tcW w:w="6337" w:type="dxa"/>
            <w:vAlign w:val="center"/>
          </w:tcPr>
          <w:p w:rsidR="00EE0A68" w:rsidRDefault="00EE0A68" w:rsidP="00EE0A68">
            <w:pPr>
              <w:pStyle w:val="ListParagraph"/>
              <w:ind w:left="0"/>
              <w:rPr>
                <w:rFonts w:ascii="Times New Roman" w:hAnsi="Times New Roman" w:cs="Times New Roman"/>
                <w:bCs/>
                <w:sz w:val="24"/>
                <w:szCs w:val="24"/>
                <w:lang w:val="en-US"/>
              </w:rPr>
            </w:pPr>
            <w:r>
              <w:rPr>
                <w:rFonts w:ascii="Times New Roman" w:hAnsi="Times New Roman" w:cs="Times New Roman"/>
                <w:bCs/>
                <w:sz w:val="24"/>
                <w:szCs w:val="24"/>
                <w:lang w:val="en-US"/>
              </w:rPr>
              <w:t>Anonymous donations</w:t>
            </w:r>
          </w:p>
        </w:tc>
        <w:tc>
          <w:tcPr>
            <w:tcW w:w="1176" w:type="dxa"/>
            <w:vAlign w:val="center"/>
          </w:tcPr>
          <w:p w:rsidR="00EE0A68" w:rsidRDefault="00EE0A68" w:rsidP="008A5543">
            <w:pPr>
              <w:pStyle w:val="ListParagraph"/>
              <w:ind w:left="0"/>
              <w:jc w:val="right"/>
              <w:rPr>
                <w:rFonts w:ascii="Times New Roman" w:hAnsi="Times New Roman" w:cs="Times New Roman"/>
                <w:bCs/>
                <w:sz w:val="24"/>
                <w:szCs w:val="24"/>
                <w:lang w:val="en-US"/>
              </w:rPr>
            </w:pPr>
            <w:r>
              <w:rPr>
                <w:rFonts w:ascii="Times New Roman" w:hAnsi="Times New Roman" w:cs="Times New Roman"/>
                <w:bCs/>
                <w:sz w:val="24"/>
                <w:szCs w:val="24"/>
                <w:lang w:val="en-US"/>
              </w:rPr>
              <w:t>£19.01</w:t>
            </w:r>
          </w:p>
        </w:tc>
        <w:tc>
          <w:tcPr>
            <w:tcW w:w="2552" w:type="dxa"/>
            <w:vAlign w:val="center"/>
          </w:tcPr>
          <w:p w:rsidR="00EE0A68" w:rsidRDefault="00EE0A68" w:rsidP="00EE0A68">
            <w:pPr>
              <w:pStyle w:val="ListParagraph"/>
              <w:ind w:left="0"/>
              <w:rPr>
                <w:rFonts w:ascii="Times New Roman" w:hAnsi="Times New Roman" w:cs="Times New Roman"/>
                <w:bCs/>
                <w:sz w:val="24"/>
                <w:szCs w:val="24"/>
                <w:lang w:val="en-US"/>
              </w:rPr>
            </w:pPr>
          </w:p>
        </w:tc>
      </w:tr>
    </w:tbl>
    <w:p w:rsidR="008A5543" w:rsidRDefault="008A5543" w:rsidP="00992109">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br/>
      </w:r>
    </w:p>
    <w:p w:rsidR="008A5543" w:rsidRDefault="008A5543" w:rsidP="00992109">
      <w:pPr>
        <w:autoSpaceDE w:val="0"/>
        <w:autoSpaceDN w:val="0"/>
        <w:adjustRightInd w:val="0"/>
        <w:spacing w:after="0" w:line="240" w:lineRule="auto"/>
        <w:jc w:val="both"/>
        <w:rPr>
          <w:rFonts w:ascii="Times New Roman" w:hAnsi="Times New Roman" w:cs="Times New Roman"/>
          <w:b/>
          <w:bCs/>
          <w:sz w:val="24"/>
          <w:szCs w:val="24"/>
          <w:lang w:val="en-US"/>
        </w:rPr>
      </w:pPr>
    </w:p>
    <w:p w:rsidR="002468F7" w:rsidRDefault="008A5543" w:rsidP="00992109">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br/>
      </w:r>
    </w:p>
    <w:p w:rsidR="002468F7" w:rsidRDefault="002468F7" w:rsidP="00992109">
      <w:pPr>
        <w:autoSpaceDE w:val="0"/>
        <w:autoSpaceDN w:val="0"/>
        <w:adjustRightInd w:val="0"/>
        <w:spacing w:after="0" w:line="240" w:lineRule="auto"/>
        <w:jc w:val="both"/>
        <w:rPr>
          <w:rFonts w:ascii="Times New Roman" w:hAnsi="Times New Roman" w:cs="Times New Roman"/>
          <w:b/>
          <w:bCs/>
          <w:sz w:val="24"/>
          <w:szCs w:val="24"/>
          <w:lang w:val="en-US"/>
        </w:rPr>
      </w:pPr>
    </w:p>
    <w:p w:rsidR="002468F7" w:rsidRDefault="002468F7" w:rsidP="00992109">
      <w:pPr>
        <w:autoSpaceDE w:val="0"/>
        <w:autoSpaceDN w:val="0"/>
        <w:adjustRightInd w:val="0"/>
        <w:spacing w:after="0" w:line="240" w:lineRule="auto"/>
        <w:jc w:val="both"/>
        <w:rPr>
          <w:rFonts w:ascii="Times New Roman" w:hAnsi="Times New Roman" w:cs="Times New Roman"/>
          <w:b/>
          <w:bCs/>
          <w:sz w:val="24"/>
          <w:szCs w:val="24"/>
          <w:lang w:val="en-US"/>
        </w:rPr>
      </w:pPr>
    </w:p>
    <w:p w:rsidR="002468F7" w:rsidRDefault="002468F7" w:rsidP="00992109">
      <w:pPr>
        <w:autoSpaceDE w:val="0"/>
        <w:autoSpaceDN w:val="0"/>
        <w:adjustRightInd w:val="0"/>
        <w:spacing w:after="0" w:line="240" w:lineRule="auto"/>
        <w:jc w:val="both"/>
        <w:rPr>
          <w:rFonts w:ascii="Times New Roman" w:hAnsi="Times New Roman" w:cs="Times New Roman"/>
          <w:b/>
          <w:bCs/>
          <w:sz w:val="24"/>
          <w:szCs w:val="24"/>
          <w:lang w:val="en-US"/>
        </w:rPr>
      </w:pPr>
    </w:p>
    <w:p w:rsidR="002468F7" w:rsidRDefault="002468F7" w:rsidP="00992109">
      <w:pPr>
        <w:autoSpaceDE w:val="0"/>
        <w:autoSpaceDN w:val="0"/>
        <w:adjustRightInd w:val="0"/>
        <w:spacing w:after="0" w:line="240" w:lineRule="auto"/>
        <w:jc w:val="both"/>
        <w:rPr>
          <w:rFonts w:ascii="Times New Roman" w:hAnsi="Times New Roman" w:cs="Times New Roman"/>
          <w:b/>
          <w:bCs/>
          <w:sz w:val="24"/>
          <w:szCs w:val="24"/>
          <w:lang w:val="en-US"/>
        </w:rPr>
      </w:pPr>
    </w:p>
    <w:p w:rsidR="002468F7" w:rsidRDefault="002468F7" w:rsidP="00992109">
      <w:pPr>
        <w:autoSpaceDE w:val="0"/>
        <w:autoSpaceDN w:val="0"/>
        <w:adjustRightInd w:val="0"/>
        <w:spacing w:after="0" w:line="240" w:lineRule="auto"/>
        <w:jc w:val="both"/>
        <w:rPr>
          <w:rFonts w:ascii="Times New Roman" w:hAnsi="Times New Roman" w:cs="Times New Roman"/>
          <w:b/>
          <w:bCs/>
          <w:sz w:val="24"/>
          <w:szCs w:val="24"/>
          <w:lang w:val="en-US"/>
        </w:rPr>
      </w:pPr>
    </w:p>
    <w:p w:rsidR="002468F7" w:rsidRDefault="002468F7" w:rsidP="00992109">
      <w:pPr>
        <w:autoSpaceDE w:val="0"/>
        <w:autoSpaceDN w:val="0"/>
        <w:adjustRightInd w:val="0"/>
        <w:spacing w:after="0" w:line="240" w:lineRule="auto"/>
        <w:jc w:val="both"/>
        <w:rPr>
          <w:rFonts w:ascii="Times New Roman" w:hAnsi="Times New Roman" w:cs="Times New Roman"/>
          <w:b/>
          <w:bCs/>
          <w:sz w:val="24"/>
          <w:szCs w:val="24"/>
          <w:lang w:val="en-US"/>
        </w:rPr>
      </w:pPr>
    </w:p>
    <w:p w:rsidR="002468F7" w:rsidRDefault="002468F7" w:rsidP="00992109">
      <w:pPr>
        <w:autoSpaceDE w:val="0"/>
        <w:autoSpaceDN w:val="0"/>
        <w:adjustRightInd w:val="0"/>
        <w:spacing w:after="0" w:line="240" w:lineRule="auto"/>
        <w:jc w:val="both"/>
        <w:rPr>
          <w:rFonts w:ascii="Times New Roman" w:hAnsi="Times New Roman" w:cs="Times New Roman"/>
          <w:b/>
          <w:bCs/>
          <w:sz w:val="24"/>
          <w:szCs w:val="24"/>
          <w:lang w:val="en-US"/>
        </w:rPr>
      </w:pPr>
    </w:p>
    <w:p w:rsidR="002468F7" w:rsidRDefault="002468F7" w:rsidP="00992109">
      <w:pPr>
        <w:autoSpaceDE w:val="0"/>
        <w:autoSpaceDN w:val="0"/>
        <w:adjustRightInd w:val="0"/>
        <w:spacing w:after="0" w:line="240" w:lineRule="auto"/>
        <w:jc w:val="both"/>
        <w:rPr>
          <w:rFonts w:ascii="Times New Roman" w:hAnsi="Times New Roman" w:cs="Times New Roman"/>
          <w:b/>
          <w:bCs/>
          <w:sz w:val="24"/>
          <w:szCs w:val="24"/>
          <w:lang w:val="en-US"/>
        </w:rPr>
      </w:pPr>
    </w:p>
    <w:p w:rsidR="002468F7" w:rsidRDefault="002468F7" w:rsidP="00992109">
      <w:pPr>
        <w:autoSpaceDE w:val="0"/>
        <w:autoSpaceDN w:val="0"/>
        <w:adjustRightInd w:val="0"/>
        <w:spacing w:after="0" w:line="240" w:lineRule="auto"/>
        <w:jc w:val="both"/>
        <w:rPr>
          <w:rFonts w:ascii="Times New Roman" w:hAnsi="Times New Roman" w:cs="Times New Roman"/>
          <w:b/>
          <w:bCs/>
          <w:sz w:val="24"/>
          <w:szCs w:val="24"/>
          <w:lang w:val="en-US"/>
        </w:rPr>
      </w:pPr>
    </w:p>
    <w:p w:rsidR="002468F7" w:rsidRDefault="002468F7" w:rsidP="00992109">
      <w:pPr>
        <w:autoSpaceDE w:val="0"/>
        <w:autoSpaceDN w:val="0"/>
        <w:adjustRightInd w:val="0"/>
        <w:spacing w:after="0" w:line="240" w:lineRule="auto"/>
        <w:jc w:val="both"/>
        <w:rPr>
          <w:rFonts w:ascii="Times New Roman" w:hAnsi="Times New Roman" w:cs="Times New Roman"/>
          <w:b/>
          <w:bCs/>
          <w:sz w:val="24"/>
          <w:szCs w:val="24"/>
          <w:lang w:val="en-US"/>
        </w:rPr>
      </w:pPr>
    </w:p>
    <w:p w:rsidR="002468F7" w:rsidRDefault="002468F7" w:rsidP="00992109">
      <w:pPr>
        <w:autoSpaceDE w:val="0"/>
        <w:autoSpaceDN w:val="0"/>
        <w:adjustRightInd w:val="0"/>
        <w:spacing w:after="0" w:line="240" w:lineRule="auto"/>
        <w:jc w:val="both"/>
        <w:rPr>
          <w:rFonts w:ascii="Times New Roman" w:hAnsi="Times New Roman" w:cs="Times New Roman"/>
          <w:b/>
          <w:bCs/>
          <w:sz w:val="24"/>
          <w:szCs w:val="24"/>
          <w:lang w:val="en-US"/>
        </w:rPr>
      </w:pPr>
    </w:p>
    <w:p w:rsidR="002468F7" w:rsidRDefault="002468F7" w:rsidP="00992109">
      <w:pPr>
        <w:autoSpaceDE w:val="0"/>
        <w:autoSpaceDN w:val="0"/>
        <w:adjustRightInd w:val="0"/>
        <w:spacing w:after="0" w:line="240" w:lineRule="auto"/>
        <w:jc w:val="both"/>
        <w:rPr>
          <w:rFonts w:ascii="Times New Roman" w:hAnsi="Times New Roman" w:cs="Times New Roman"/>
          <w:b/>
          <w:bCs/>
          <w:sz w:val="24"/>
          <w:szCs w:val="24"/>
          <w:lang w:val="en-US"/>
        </w:rPr>
      </w:pPr>
    </w:p>
    <w:p w:rsidR="002468F7" w:rsidRDefault="002468F7" w:rsidP="00992109">
      <w:pPr>
        <w:autoSpaceDE w:val="0"/>
        <w:autoSpaceDN w:val="0"/>
        <w:adjustRightInd w:val="0"/>
        <w:spacing w:after="0" w:line="240" w:lineRule="auto"/>
        <w:jc w:val="both"/>
        <w:rPr>
          <w:rFonts w:ascii="Times New Roman" w:hAnsi="Times New Roman" w:cs="Times New Roman"/>
          <w:b/>
          <w:bCs/>
          <w:sz w:val="24"/>
          <w:szCs w:val="24"/>
          <w:lang w:val="en-US"/>
        </w:rPr>
      </w:pPr>
    </w:p>
    <w:p w:rsidR="002468F7" w:rsidRDefault="002468F7" w:rsidP="00992109">
      <w:pPr>
        <w:autoSpaceDE w:val="0"/>
        <w:autoSpaceDN w:val="0"/>
        <w:adjustRightInd w:val="0"/>
        <w:spacing w:after="0" w:line="240" w:lineRule="auto"/>
        <w:jc w:val="both"/>
        <w:rPr>
          <w:rFonts w:ascii="Times New Roman" w:hAnsi="Times New Roman" w:cs="Times New Roman"/>
          <w:b/>
          <w:bCs/>
          <w:sz w:val="24"/>
          <w:szCs w:val="24"/>
          <w:lang w:val="en-US"/>
        </w:rPr>
      </w:pPr>
    </w:p>
    <w:p w:rsidR="005942DF" w:rsidRDefault="005942DF" w:rsidP="00992109">
      <w:pPr>
        <w:autoSpaceDE w:val="0"/>
        <w:autoSpaceDN w:val="0"/>
        <w:adjustRightInd w:val="0"/>
        <w:spacing w:after="0" w:line="240" w:lineRule="auto"/>
        <w:jc w:val="both"/>
        <w:rPr>
          <w:rFonts w:ascii="Times New Roman" w:hAnsi="Times New Roman" w:cs="Times New Roman"/>
          <w:b/>
          <w:bCs/>
          <w:sz w:val="32"/>
          <w:szCs w:val="24"/>
          <w:lang w:val="en-US"/>
        </w:rPr>
      </w:pPr>
    </w:p>
    <w:p w:rsidR="00C7464B" w:rsidRPr="002468F7" w:rsidRDefault="00C7464B" w:rsidP="00992109">
      <w:pPr>
        <w:autoSpaceDE w:val="0"/>
        <w:autoSpaceDN w:val="0"/>
        <w:adjustRightInd w:val="0"/>
        <w:spacing w:after="0" w:line="240" w:lineRule="auto"/>
        <w:jc w:val="both"/>
        <w:rPr>
          <w:rFonts w:ascii="Times New Roman" w:hAnsi="Times New Roman" w:cs="Times New Roman"/>
          <w:b/>
          <w:bCs/>
          <w:sz w:val="32"/>
          <w:szCs w:val="24"/>
          <w:lang w:val="en-US"/>
        </w:rPr>
      </w:pPr>
      <w:r w:rsidRPr="002468F7">
        <w:rPr>
          <w:rFonts w:ascii="Times New Roman" w:hAnsi="Times New Roman" w:cs="Times New Roman"/>
          <w:b/>
          <w:bCs/>
          <w:sz w:val="32"/>
          <w:szCs w:val="24"/>
          <w:lang w:val="en-US"/>
        </w:rPr>
        <w:t>Future plans</w:t>
      </w:r>
      <w:r w:rsidR="002468F7">
        <w:rPr>
          <w:rFonts w:ascii="Times New Roman" w:hAnsi="Times New Roman" w:cs="Times New Roman"/>
          <w:b/>
          <w:bCs/>
          <w:sz w:val="32"/>
          <w:szCs w:val="24"/>
          <w:lang w:val="en-US"/>
        </w:rPr>
        <w:t xml:space="preserve"> for The-Zone!</w:t>
      </w:r>
    </w:p>
    <w:p w:rsidR="00F57C13" w:rsidRDefault="00242FF9" w:rsidP="00992109">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
          <w:bCs/>
          <w:sz w:val="24"/>
          <w:szCs w:val="24"/>
          <w:lang w:val="en-US"/>
        </w:rPr>
        <w:br/>
      </w:r>
      <w:r w:rsidR="00DF22CB">
        <w:rPr>
          <w:rFonts w:ascii="Times New Roman" w:hAnsi="Times New Roman" w:cs="Times New Roman"/>
          <w:bCs/>
          <w:sz w:val="24"/>
          <w:szCs w:val="24"/>
          <w:lang w:val="en-US"/>
        </w:rPr>
        <w:t>As of now</w:t>
      </w:r>
      <w:r w:rsidR="00F57C13">
        <w:rPr>
          <w:rFonts w:ascii="Times New Roman" w:hAnsi="Times New Roman" w:cs="Times New Roman"/>
          <w:bCs/>
          <w:sz w:val="24"/>
          <w:szCs w:val="24"/>
          <w:lang w:val="en-US"/>
        </w:rPr>
        <w:t>, The-Zone’s new Trustees are:</w:t>
      </w:r>
    </w:p>
    <w:p w:rsidR="00C771C3" w:rsidRDefault="00C771C3" w:rsidP="00992109">
      <w:pPr>
        <w:autoSpaceDE w:val="0"/>
        <w:autoSpaceDN w:val="0"/>
        <w:adjustRightInd w:val="0"/>
        <w:spacing w:after="0" w:line="240" w:lineRule="auto"/>
        <w:jc w:val="both"/>
        <w:rPr>
          <w:rFonts w:ascii="Times New Roman" w:hAnsi="Times New Roman" w:cs="Times New Roman"/>
          <w:bCs/>
          <w:sz w:val="24"/>
          <w:szCs w:val="24"/>
          <w:lang w:val="en-US"/>
        </w:rPr>
      </w:pPr>
    </w:p>
    <w:p w:rsidR="005942DF" w:rsidRDefault="005942DF" w:rsidP="00992109">
      <w:pPr>
        <w:autoSpaceDE w:val="0"/>
        <w:autoSpaceDN w:val="0"/>
        <w:adjustRightInd w:val="0"/>
        <w:spacing w:after="0" w:line="240" w:lineRule="auto"/>
        <w:jc w:val="both"/>
        <w:rPr>
          <w:rFonts w:ascii="Times New Roman" w:hAnsi="Times New Roman" w:cs="Times New Roman"/>
          <w:bCs/>
          <w:sz w:val="24"/>
          <w:szCs w:val="24"/>
          <w:lang w:val="en-US"/>
        </w:rPr>
      </w:pPr>
    </w:p>
    <w:p w:rsidR="00C771C3" w:rsidRDefault="00C771C3" w:rsidP="00992109">
      <w:pPr>
        <w:autoSpaceDE w:val="0"/>
        <w:autoSpaceDN w:val="0"/>
        <w:adjustRightInd w:val="0"/>
        <w:spacing w:after="0" w:line="240" w:lineRule="auto"/>
        <w:jc w:val="both"/>
        <w:rPr>
          <w:rFonts w:ascii="Times New Roman" w:hAnsi="Times New Roman" w:cs="Times New Roman"/>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26"/>
        <w:gridCol w:w="2572"/>
        <w:gridCol w:w="3807"/>
      </w:tblGrid>
      <w:tr w:rsidR="00C771C3" w:rsidTr="002468F7">
        <w:trPr>
          <w:jc w:val="center"/>
        </w:trPr>
        <w:tc>
          <w:tcPr>
            <w:tcW w:w="2426" w:type="dxa"/>
            <w:vAlign w:val="center"/>
          </w:tcPr>
          <w:p w:rsidR="00C771C3" w:rsidRDefault="00C771C3" w:rsidP="002D5E9D">
            <w:pPr>
              <w:pStyle w:val="TableContents"/>
              <w:jc w:val="center"/>
              <w:rPr>
                <w:b/>
                <w:bCs/>
              </w:rPr>
            </w:pPr>
            <w:r>
              <w:rPr>
                <w:b/>
                <w:bCs/>
              </w:rPr>
              <w:t>Name</w:t>
            </w:r>
          </w:p>
        </w:tc>
        <w:tc>
          <w:tcPr>
            <w:tcW w:w="2572" w:type="dxa"/>
            <w:vAlign w:val="center"/>
          </w:tcPr>
          <w:p w:rsidR="00C771C3" w:rsidRDefault="00C771C3" w:rsidP="002D5E9D">
            <w:pPr>
              <w:pStyle w:val="TableContents"/>
              <w:jc w:val="center"/>
              <w:rPr>
                <w:b/>
                <w:bCs/>
              </w:rPr>
            </w:pPr>
            <w:r>
              <w:rPr>
                <w:b/>
                <w:bCs/>
              </w:rPr>
              <w:t>Committee Role</w:t>
            </w:r>
          </w:p>
        </w:tc>
        <w:tc>
          <w:tcPr>
            <w:tcW w:w="3807" w:type="dxa"/>
            <w:vAlign w:val="center"/>
          </w:tcPr>
          <w:p w:rsidR="00C771C3" w:rsidRPr="00C771C3" w:rsidRDefault="00C771C3" w:rsidP="002D5E9D">
            <w:pPr>
              <w:pStyle w:val="TableContents"/>
              <w:jc w:val="center"/>
              <w:rPr>
                <w:b/>
                <w:bCs/>
              </w:rPr>
            </w:pPr>
            <w:r w:rsidRPr="00C771C3">
              <w:rPr>
                <w:b/>
                <w:bCs/>
              </w:rPr>
              <w:t>Tasks/Responsibilities</w:t>
            </w:r>
          </w:p>
        </w:tc>
      </w:tr>
      <w:tr w:rsidR="00C771C3" w:rsidTr="002468F7">
        <w:trPr>
          <w:jc w:val="center"/>
        </w:trPr>
        <w:tc>
          <w:tcPr>
            <w:tcW w:w="2426" w:type="dxa"/>
            <w:vAlign w:val="center"/>
          </w:tcPr>
          <w:p w:rsidR="00C771C3" w:rsidRDefault="00C771C3" w:rsidP="002D5E9D">
            <w:pPr>
              <w:pStyle w:val="TableContents"/>
              <w:jc w:val="center"/>
            </w:pPr>
            <w:r>
              <w:t>Carol Bulman</w:t>
            </w:r>
          </w:p>
        </w:tc>
        <w:tc>
          <w:tcPr>
            <w:tcW w:w="2572" w:type="dxa"/>
            <w:vAlign w:val="center"/>
          </w:tcPr>
          <w:p w:rsidR="00C771C3" w:rsidRDefault="00C771C3" w:rsidP="002D5E9D">
            <w:pPr>
              <w:pStyle w:val="TableContents"/>
              <w:jc w:val="center"/>
            </w:pPr>
            <w:r>
              <w:t>Trustee / Chair</w:t>
            </w:r>
          </w:p>
        </w:tc>
        <w:tc>
          <w:tcPr>
            <w:tcW w:w="3807" w:type="dxa"/>
            <w:vAlign w:val="center"/>
          </w:tcPr>
          <w:p w:rsidR="00C771C3" w:rsidRDefault="00C771C3" w:rsidP="002D5E9D">
            <w:pPr>
              <w:pStyle w:val="TableContents"/>
              <w:jc w:val="center"/>
            </w:pPr>
            <w:r>
              <w:t>Zone phone, emails, Facebook</w:t>
            </w:r>
            <w:r w:rsidR="00D2213D">
              <w:t xml:space="preserve"> groups</w:t>
            </w:r>
            <w:r>
              <w:t>, funding forms.</w:t>
            </w:r>
          </w:p>
        </w:tc>
      </w:tr>
      <w:tr w:rsidR="00C771C3" w:rsidTr="002468F7">
        <w:trPr>
          <w:jc w:val="center"/>
        </w:trPr>
        <w:tc>
          <w:tcPr>
            <w:tcW w:w="2426" w:type="dxa"/>
            <w:vAlign w:val="center"/>
          </w:tcPr>
          <w:p w:rsidR="00C771C3" w:rsidRDefault="00C771C3" w:rsidP="002D5E9D">
            <w:pPr>
              <w:pStyle w:val="TableContents"/>
              <w:jc w:val="center"/>
            </w:pPr>
            <w:r>
              <w:t>Karen Smith</w:t>
            </w:r>
          </w:p>
        </w:tc>
        <w:tc>
          <w:tcPr>
            <w:tcW w:w="2572" w:type="dxa"/>
            <w:vAlign w:val="center"/>
          </w:tcPr>
          <w:p w:rsidR="00C771C3" w:rsidRDefault="00C771C3" w:rsidP="002D5E9D">
            <w:pPr>
              <w:pStyle w:val="TableContents"/>
              <w:jc w:val="center"/>
            </w:pPr>
            <w:r>
              <w:t>Trustee / Treasurer</w:t>
            </w:r>
          </w:p>
        </w:tc>
        <w:tc>
          <w:tcPr>
            <w:tcW w:w="3807" w:type="dxa"/>
            <w:vAlign w:val="center"/>
          </w:tcPr>
          <w:p w:rsidR="002468F7" w:rsidRDefault="002468F7" w:rsidP="002D5E9D">
            <w:pPr>
              <w:pStyle w:val="TableContents"/>
              <w:jc w:val="center"/>
            </w:pPr>
            <w:r>
              <w:t>Paypal, f</w:t>
            </w:r>
            <w:r w:rsidR="00D2213D">
              <w:t>unding forms,</w:t>
            </w:r>
          </w:p>
          <w:p w:rsidR="00C771C3" w:rsidRDefault="00D2213D" w:rsidP="002D5E9D">
            <w:pPr>
              <w:pStyle w:val="TableContents"/>
              <w:jc w:val="center"/>
            </w:pPr>
            <w:r>
              <w:t>membership database</w:t>
            </w:r>
          </w:p>
        </w:tc>
      </w:tr>
      <w:tr w:rsidR="00C771C3" w:rsidTr="002468F7">
        <w:trPr>
          <w:jc w:val="center"/>
        </w:trPr>
        <w:tc>
          <w:tcPr>
            <w:tcW w:w="2426" w:type="dxa"/>
            <w:vAlign w:val="center"/>
          </w:tcPr>
          <w:p w:rsidR="00C771C3" w:rsidRDefault="00C771C3" w:rsidP="002D5E9D">
            <w:pPr>
              <w:pStyle w:val="TableContents"/>
              <w:jc w:val="center"/>
            </w:pPr>
            <w:r>
              <w:t>Sharon Sutcliffe</w:t>
            </w:r>
          </w:p>
        </w:tc>
        <w:tc>
          <w:tcPr>
            <w:tcW w:w="2572" w:type="dxa"/>
            <w:vAlign w:val="center"/>
          </w:tcPr>
          <w:p w:rsidR="00C771C3" w:rsidRDefault="00C771C3" w:rsidP="002D5E9D">
            <w:pPr>
              <w:pStyle w:val="TableContents"/>
              <w:jc w:val="center"/>
            </w:pPr>
            <w:r>
              <w:t>Trustee / Secretary</w:t>
            </w:r>
          </w:p>
        </w:tc>
        <w:tc>
          <w:tcPr>
            <w:tcW w:w="3807" w:type="dxa"/>
            <w:vAlign w:val="center"/>
          </w:tcPr>
          <w:p w:rsidR="002468F7" w:rsidRDefault="00D2213D" w:rsidP="002D5E9D">
            <w:pPr>
              <w:pStyle w:val="TableContents"/>
              <w:jc w:val="center"/>
            </w:pPr>
            <w:r>
              <w:t>Coffee/Saturday Zones</w:t>
            </w:r>
            <w:r w:rsidR="002468F7">
              <w:t>,</w:t>
            </w:r>
          </w:p>
          <w:p w:rsidR="00C771C3" w:rsidRDefault="00D2213D" w:rsidP="002D5E9D">
            <w:pPr>
              <w:pStyle w:val="TableContents"/>
              <w:jc w:val="center"/>
            </w:pPr>
            <w:r>
              <w:t>education advice</w:t>
            </w:r>
          </w:p>
        </w:tc>
      </w:tr>
      <w:tr w:rsidR="00C771C3" w:rsidTr="002468F7">
        <w:trPr>
          <w:jc w:val="center"/>
        </w:trPr>
        <w:tc>
          <w:tcPr>
            <w:tcW w:w="2426" w:type="dxa"/>
            <w:vAlign w:val="center"/>
          </w:tcPr>
          <w:p w:rsidR="00C771C3" w:rsidRDefault="00C771C3" w:rsidP="002D5E9D">
            <w:pPr>
              <w:pStyle w:val="TableContents"/>
              <w:jc w:val="center"/>
            </w:pPr>
            <w:r>
              <w:t>Nikki Smith</w:t>
            </w:r>
          </w:p>
        </w:tc>
        <w:tc>
          <w:tcPr>
            <w:tcW w:w="2572" w:type="dxa"/>
            <w:vAlign w:val="center"/>
          </w:tcPr>
          <w:p w:rsidR="00C771C3" w:rsidRDefault="00D2213D" w:rsidP="002D5E9D">
            <w:pPr>
              <w:pStyle w:val="TableContents"/>
              <w:jc w:val="center"/>
            </w:pPr>
            <w:r>
              <w:t>Committee member</w:t>
            </w:r>
          </w:p>
        </w:tc>
        <w:tc>
          <w:tcPr>
            <w:tcW w:w="3807" w:type="dxa"/>
            <w:vAlign w:val="center"/>
          </w:tcPr>
          <w:p w:rsidR="002468F7" w:rsidRDefault="00D2213D" w:rsidP="002D5E9D">
            <w:pPr>
              <w:pStyle w:val="TableContents"/>
              <w:jc w:val="center"/>
            </w:pPr>
            <w:r>
              <w:t>Website, emails, Facebook groups,</w:t>
            </w:r>
            <w:r w:rsidR="002468F7">
              <w:t xml:space="preserve"> generally passing on useful</w:t>
            </w:r>
          </w:p>
          <w:p w:rsidR="00C771C3" w:rsidRDefault="002468F7" w:rsidP="002D5E9D">
            <w:pPr>
              <w:pStyle w:val="TableContents"/>
              <w:jc w:val="center"/>
            </w:pPr>
            <w:r>
              <w:t>info to the committee.</w:t>
            </w:r>
            <w:r w:rsidR="00D2213D">
              <w:t xml:space="preserve"> </w:t>
            </w:r>
          </w:p>
        </w:tc>
      </w:tr>
      <w:tr w:rsidR="00C771C3" w:rsidTr="002468F7">
        <w:trPr>
          <w:jc w:val="center"/>
        </w:trPr>
        <w:tc>
          <w:tcPr>
            <w:tcW w:w="2426" w:type="dxa"/>
            <w:vAlign w:val="center"/>
          </w:tcPr>
          <w:p w:rsidR="00C771C3" w:rsidRDefault="00C771C3" w:rsidP="002D5E9D">
            <w:pPr>
              <w:pStyle w:val="TableContents"/>
              <w:jc w:val="center"/>
            </w:pPr>
            <w:r>
              <w:t>Jenny Thomas</w:t>
            </w:r>
          </w:p>
        </w:tc>
        <w:tc>
          <w:tcPr>
            <w:tcW w:w="2572" w:type="dxa"/>
            <w:vAlign w:val="center"/>
          </w:tcPr>
          <w:p w:rsidR="00C771C3" w:rsidRDefault="00C771C3" w:rsidP="002D5E9D">
            <w:pPr>
              <w:pStyle w:val="TableContents"/>
              <w:jc w:val="center"/>
            </w:pPr>
            <w:r>
              <w:t>Committee member</w:t>
            </w:r>
          </w:p>
        </w:tc>
        <w:tc>
          <w:tcPr>
            <w:tcW w:w="3807" w:type="dxa"/>
            <w:vAlign w:val="center"/>
          </w:tcPr>
          <w:p w:rsidR="002468F7" w:rsidRDefault="00D2213D" w:rsidP="002D5E9D">
            <w:pPr>
              <w:pStyle w:val="TableContents"/>
              <w:jc w:val="center"/>
            </w:pPr>
            <w:r>
              <w:t>Chr</w:t>
            </w:r>
            <w:r w:rsidR="002468F7">
              <w:t>istmas raffle, Christmas party,</w:t>
            </w:r>
          </w:p>
          <w:p w:rsidR="00C771C3" w:rsidRDefault="00D2213D" w:rsidP="002D5E9D">
            <w:pPr>
              <w:pStyle w:val="TableContents"/>
              <w:jc w:val="center"/>
            </w:pPr>
            <w:r>
              <w:t>ad hoc Zone-Out events</w:t>
            </w:r>
          </w:p>
        </w:tc>
      </w:tr>
      <w:tr w:rsidR="00C771C3" w:rsidTr="002468F7">
        <w:trPr>
          <w:jc w:val="center"/>
        </w:trPr>
        <w:tc>
          <w:tcPr>
            <w:tcW w:w="2426" w:type="dxa"/>
            <w:vAlign w:val="center"/>
          </w:tcPr>
          <w:p w:rsidR="00C771C3" w:rsidRDefault="00C771C3" w:rsidP="002D5E9D">
            <w:pPr>
              <w:pStyle w:val="TableContents"/>
              <w:jc w:val="center"/>
            </w:pPr>
            <w:r>
              <w:t>Sue Wiltshire</w:t>
            </w:r>
          </w:p>
        </w:tc>
        <w:tc>
          <w:tcPr>
            <w:tcW w:w="2572" w:type="dxa"/>
            <w:vAlign w:val="center"/>
          </w:tcPr>
          <w:p w:rsidR="00C771C3" w:rsidRDefault="00C771C3" w:rsidP="002D5E9D">
            <w:pPr>
              <w:pStyle w:val="TableContents"/>
              <w:jc w:val="center"/>
            </w:pPr>
            <w:r>
              <w:t>Committee member</w:t>
            </w:r>
          </w:p>
        </w:tc>
        <w:tc>
          <w:tcPr>
            <w:tcW w:w="3807" w:type="dxa"/>
            <w:vAlign w:val="center"/>
          </w:tcPr>
          <w:p w:rsidR="00C771C3" w:rsidRDefault="00D2213D" w:rsidP="002D5E9D">
            <w:pPr>
              <w:pStyle w:val="TableContents"/>
              <w:jc w:val="center"/>
            </w:pPr>
            <w:r>
              <w:t>Teen Zone</w:t>
            </w:r>
          </w:p>
        </w:tc>
      </w:tr>
      <w:tr w:rsidR="00C771C3" w:rsidTr="002468F7">
        <w:trPr>
          <w:jc w:val="center"/>
        </w:trPr>
        <w:tc>
          <w:tcPr>
            <w:tcW w:w="2426" w:type="dxa"/>
            <w:vAlign w:val="center"/>
          </w:tcPr>
          <w:p w:rsidR="00C771C3" w:rsidRDefault="00C771C3" w:rsidP="002D5E9D">
            <w:pPr>
              <w:pStyle w:val="TableContents"/>
              <w:jc w:val="center"/>
            </w:pPr>
            <w:r>
              <w:t>Danielle James</w:t>
            </w:r>
          </w:p>
        </w:tc>
        <w:tc>
          <w:tcPr>
            <w:tcW w:w="2572" w:type="dxa"/>
            <w:vAlign w:val="center"/>
          </w:tcPr>
          <w:p w:rsidR="00C771C3" w:rsidRDefault="00C771C3" w:rsidP="002D5E9D">
            <w:pPr>
              <w:pStyle w:val="TableContents"/>
              <w:jc w:val="center"/>
            </w:pPr>
            <w:r>
              <w:t>Committee member</w:t>
            </w:r>
          </w:p>
        </w:tc>
        <w:tc>
          <w:tcPr>
            <w:tcW w:w="3807" w:type="dxa"/>
            <w:vAlign w:val="center"/>
          </w:tcPr>
          <w:p w:rsidR="002468F7" w:rsidRDefault="00D2213D" w:rsidP="002D5E9D">
            <w:pPr>
              <w:pStyle w:val="TableContents"/>
              <w:jc w:val="center"/>
            </w:pPr>
            <w:r w:rsidRPr="00D2213D">
              <w:t>Chr</w:t>
            </w:r>
            <w:r w:rsidR="002468F7">
              <w:t>istmas raffle, Christmas party,</w:t>
            </w:r>
          </w:p>
          <w:p w:rsidR="00C771C3" w:rsidRDefault="00D2213D" w:rsidP="002D5E9D">
            <w:pPr>
              <w:pStyle w:val="TableContents"/>
              <w:jc w:val="center"/>
            </w:pPr>
            <w:r w:rsidRPr="00D2213D">
              <w:t>ad</w:t>
            </w:r>
            <w:r>
              <w:t xml:space="preserve"> </w:t>
            </w:r>
            <w:r w:rsidRPr="00D2213D">
              <w:t>hoc Zone-Out events</w:t>
            </w:r>
          </w:p>
        </w:tc>
      </w:tr>
      <w:tr w:rsidR="00C771C3" w:rsidTr="002468F7">
        <w:trPr>
          <w:jc w:val="center"/>
        </w:trPr>
        <w:tc>
          <w:tcPr>
            <w:tcW w:w="2426" w:type="dxa"/>
            <w:vAlign w:val="center"/>
          </w:tcPr>
          <w:p w:rsidR="00C771C3" w:rsidRDefault="00C771C3" w:rsidP="002D5E9D">
            <w:pPr>
              <w:pStyle w:val="TableContents"/>
              <w:jc w:val="center"/>
            </w:pPr>
            <w:r>
              <w:t>Lisa Frankham</w:t>
            </w:r>
          </w:p>
        </w:tc>
        <w:tc>
          <w:tcPr>
            <w:tcW w:w="2572" w:type="dxa"/>
            <w:vAlign w:val="center"/>
          </w:tcPr>
          <w:p w:rsidR="00C771C3" w:rsidRDefault="00C771C3" w:rsidP="002D5E9D">
            <w:pPr>
              <w:pStyle w:val="TableContents"/>
              <w:jc w:val="center"/>
            </w:pPr>
            <w:r>
              <w:t>Committee member</w:t>
            </w:r>
          </w:p>
        </w:tc>
        <w:tc>
          <w:tcPr>
            <w:tcW w:w="3807" w:type="dxa"/>
            <w:vAlign w:val="center"/>
          </w:tcPr>
          <w:p w:rsidR="00C771C3" w:rsidRDefault="00D2213D" w:rsidP="002D5E9D">
            <w:pPr>
              <w:pStyle w:val="TableContents"/>
              <w:jc w:val="center"/>
            </w:pPr>
            <w:r>
              <w:t>Teen Zone</w:t>
            </w:r>
          </w:p>
        </w:tc>
      </w:tr>
      <w:tr w:rsidR="00C771C3" w:rsidTr="002468F7">
        <w:trPr>
          <w:jc w:val="center"/>
        </w:trPr>
        <w:tc>
          <w:tcPr>
            <w:tcW w:w="2426" w:type="dxa"/>
            <w:vAlign w:val="center"/>
          </w:tcPr>
          <w:p w:rsidR="00C771C3" w:rsidRDefault="00C771C3" w:rsidP="002D5E9D">
            <w:pPr>
              <w:pStyle w:val="TableContents"/>
              <w:jc w:val="center"/>
            </w:pPr>
            <w:r>
              <w:t>Sam Marshall</w:t>
            </w:r>
          </w:p>
        </w:tc>
        <w:tc>
          <w:tcPr>
            <w:tcW w:w="2572" w:type="dxa"/>
            <w:vAlign w:val="center"/>
          </w:tcPr>
          <w:p w:rsidR="00C771C3" w:rsidRDefault="00C771C3" w:rsidP="002D5E9D">
            <w:pPr>
              <w:pStyle w:val="TableContents"/>
              <w:jc w:val="center"/>
            </w:pPr>
            <w:r>
              <w:t>Committee member</w:t>
            </w:r>
          </w:p>
        </w:tc>
        <w:tc>
          <w:tcPr>
            <w:tcW w:w="3807" w:type="dxa"/>
            <w:vAlign w:val="center"/>
          </w:tcPr>
          <w:p w:rsidR="00C771C3" w:rsidRDefault="00C771C3" w:rsidP="002D5E9D">
            <w:pPr>
              <w:pStyle w:val="TableContents"/>
              <w:jc w:val="center"/>
            </w:pPr>
          </w:p>
        </w:tc>
      </w:tr>
      <w:tr w:rsidR="00C771C3" w:rsidTr="002468F7">
        <w:trPr>
          <w:jc w:val="center"/>
        </w:trPr>
        <w:tc>
          <w:tcPr>
            <w:tcW w:w="2426" w:type="dxa"/>
            <w:vAlign w:val="center"/>
          </w:tcPr>
          <w:p w:rsidR="00C771C3" w:rsidRDefault="00C771C3" w:rsidP="002D5E9D">
            <w:pPr>
              <w:pStyle w:val="TableContents"/>
              <w:jc w:val="center"/>
            </w:pPr>
            <w:r>
              <w:t>Riannon Gonzalez</w:t>
            </w:r>
          </w:p>
        </w:tc>
        <w:tc>
          <w:tcPr>
            <w:tcW w:w="2572" w:type="dxa"/>
            <w:vAlign w:val="center"/>
          </w:tcPr>
          <w:p w:rsidR="00C771C3" w:rsidRDefault="00C771C3" w:rsidP="002D5E9D">
            <w:pPr>
              <w:pStyle w:val="TableContents"/>
              <w:jc w:val="center"/>
            </w:pPr>
            <w:r>
              <w:t>Committee member</w:t>
            </w:r>
          </w:p>
        </w:tc>
        <w:tc>
          <w:tcPr>
            <w:tcW w:w="3807" w:type="dxa"/>
            <w:vAlign w:val="center"/>
          </w:tcPr>
          <w:p w:rsidR="002468F7" w:rsidRDefault="002468F7" w:rsidP="002D5E9D">
            <w:pPr>
              <w:pStyle w:val="TableContents"/>
              <w:jc w:val="center"/>
            </w:pPr>
            <w:r>
              <w:t>Helping setup/packing away</w:t>
            </w:r>
          </w:p>
          <w:p w:rsidR="00C771C3" w:rsidRDefault="00D2213D" w:rsidP="002D5E9D">
            <w:pPr>
              <w:pStyle w:val="TableContents"/>
              <w:jc w:val="center"/>
            </w:pPr>
            <w:r>
              <w:t>at Zone-In sessions</w:t>
            </w:r>
          </w:p>
        </w:tc>
      </w:tr>
      <w:tr w:rsidR="00C771C3" w:rsidTr="002468F7">
        <w:trPr>
          <w:jc w:val="center"/>
        </w:trPr>
        <w:tc>
          <w:tcPr>
            <w:tcW w:w="2426" w:type="dxa"/>
            <w:vAlign w:val="center"/>
          </w:tcPr>
          <w:p w:rsidR="00C771C3" w:rsidRDefault="00C771C3" w:rsidP="002D5E9D">
            <w:pPr>
              <w:pStyle w:val="TableContents"/>
              <w:jc w:val="center"/>
            </w:pPr>
            <w:r>
              <w:t>Julie Gill</w:t>
            </w:r>
          </w:p>
        </w:tc>
        <w:tc>
          <w:tcPr>
            <w:tcW w:w="2572" w:type="dxa"/>
            <w:vAlign w:val="center"/>
          </w:tcPr>
          <w:p w:rsidR="00C771C3" w:rsidRDefault="00C771C3" w:rsidP="002D5E9D">
            <w:pPr>
              <w:pStyle w:val="TableContents"/>
              <w:jc w:val="center"/>
            </w:pPr>
            <w:r>
              <w:t>Committee member</w:t>
            </w:r>
          </w:p>
        </w:tc>
        <w:tc>
          <w:tcPr>
            <w:tcW w:w="3807" w:type="dxa"/>
            <w:vAlign w:val="center"/>
          </w:tcPr>
          <w:p w:rsidR="00C771C3" w:rsidRDefault="00C771C3" w:rsidP="002D5E9D">
            <w:pPr>
              <w:pStyle w:val="TableContents"/>
              <w:jc w:val="center"/>
            </w:pPr>
          </w:p>
        </w:tc>
      </w:tr>
      <w:tr w:rsidR="00C771C3" w:rsidTr="002468F7">
        <w:trPr>
          <w:jc w:val="center"/>
        </w:trPr>
        <w:tc>
          <w:tcPr>
            <w:tcW w:w="2426" w:type="dxa"/>
            <w:vAlign w:val="center"/>
          </w:tcPr>
          <w:p w:rsidR="00C771C3" w:rsidRDefault="00C771C3" w:rsidP="002D5E9D">
            <w:pPr>
              <w:pStyle w:val="TableContents"/>
              <w:jc w:val="center"/>
            </w:pPr>
            <w:r>
              <w:t>Colin Smith</w:t>
            </w:r>
          </w:p>
        </w:tc>
        <w:tc>
          <w:tcPr>
            <w:tcW w:w="2572" w:type="dxa"/>
            <w:vAlign w:val="center"/>
          </w:tcPr>
          <w:p w:rsidR="00C771C3" w:rsidRDefault="00C771C3" w:rsidP="002D5E9D">
            <w:pPr>
              <w:pStyle w:val="TableContents"/>
              <w:jc w:val="center"/>
            </w:pPr>
            <w:r>
              <w:t>@ The Zone</w:t>
            </w:r>
          </w:p>
        </w:tc>
        <w:tc>
          <w:tcPr>
            <w:tcW w:w="3807" w:type="dxa"/>
            <w:vAlign w:val="center"/>
          </w:tcPr>
          <w:p w:rsidR="00C771C3" w:rsidRDefault="00D2213D" w:rsidP="002D5E9D">
            <w:pPr>
              <w:pStyle w:val="TableContents"/>
              <w:jc w:val="center"/>
            </w:pPr>
            <w:r>
              <w:t>Helping when needed</w:t>
            </w:r>
          </w:p>
        </w:tc>
      </w:tr>
    </w:tbl>
    <w:p w:rsidR="00C771C3" w:rsidRDefault="00C771C3" w:rsidP="00992109">
      <w:pPr>
        <w:autoSpaceDE w:val="0"/>
        <w:autoSpaceDN w:val="0"/>
        <w:adjustRightInd w:val="0"/>
        <w:spacing w:after="0" w:line="240" w:lineRule="auto"/>
        <w:jc w:val="both"/>
        <w:rPr>
          <w:rFonts w:ascii="Times New Roman" w:hAnsi="Times New Roman" w:cs="Times New Roman"/>
          <w:bCs/>
          <w:sz w:val="24"/>
          <w:szCs w:val="24"/>
          <w:lang w:val="en-US"/>
        </w:rPr>
      </w:pPr>
    </w:p>
    <w:p w:rsidR="002468F7" w:rsidRDefault="002468F7" w:rsidP="002468F7">
      <w:pPr>
        <w:autoSpaceDE w:val="0"/>
        <w:autoSpaceDN w:val="0"/>
        <w:adjustRightInd w:val="0"/>
        <w:spacing w:after="0" w:line="240" w:lineRule="auto"/>
        <w:jc w:val="both"/>
        <w:rPr>
          <w:rFonts w:ascii="Times New Roman" w:hAnsi="Times New Roman" w:cs="Times New Roman"/>
          <w:bCs/>
          <w:sz w:val="24"/>
          <w:szCs w:val="24"/>
          <w:lang w:val="en-US"/>
        </w:rPr>
      </w:pPr>
    </w:p>
    <w:p w:rsidR="005942DF" w:rsidRDefault="005942DF" w:rsidP="002468F7">
      <w:pPr>
        <w:autoSpaceDE w:val="0"/>
        <w:autoSpaceDN w:val="0"/>
        <w:adjustRightInd w:val="0"/>
        <w:spacing w:after="0" w:line="240" w:lineRule="auto"/>
        <w:jc w:val="both"/>
        <w:rPr>
          <w:rFonts w:ascii="Times New Roman" w:hAnsi="Times New Roman" w:cs="Times New Roman"/>
          <w:bCs/>
          <w:sz w:val="24"/>
          <w:szCs w:val="24"/>
          <w:lang w:val="en-US"/>
        </w:rPr>
      </w:pPr>
    </w:p>
    <w:p w:rsidR="00F57C13" w:rsidRDefault="00DF22CB" w:rsidP="00992109">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
    <w:p w:rsidR="002468F7" w:rsidRDefault="00DF22CB" w:rsidP="00992109">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As with everything we have done</w:t>
      </w:r>
      <w:r w:rsidR="00242FF9">
        <w:rPr>
          <w:rFonts w:ascii="Times New Roman" w:hAnsi="Times New Roman" w:cs="Times New Roman"/>
          <w:bCs/>
          <w:sz w:val="24"/>
          <w:szCs w:val="24"/>
          <w:lang w:val="en-US"/>
        </w:rPr>
        <w:t xml:space="preserve"> as The-Zone! </w:t>
      </w:r>
      <w:r w:rsidR="00EA54B9">
        <w:rPr>
          <w:rFonts w:ascii="Times New Roman" w:hAnsi="Times New Roman" w:cs="Times New Roman"/>
          <w:bCs/>
          <w:sz w:val="24"/>
          <w:szCs w:val="24"/>
          <w:lang w:val="en-US"/>
        </w:rPr>
        <w:t xml:space="preserve">we listen to families and </w:t>
      </w:r>
      <w:r w:rsidR="00242FF9">
        <w:rPr>
          <w:rFonts w:ascii="Times New Roman" w:hAnsi="Times New Roman" w:cs="Times New Roman"/>
          <w:bCs/>
          <w:sz w:val="24"/>
          <w:szCs w:val="24"/>
          <w:lang w:val="en-US"/>
        </w:rPr>
        <w:t>what they would like us to do.</w:t>
      </w:r>
      <w:r>
        <w:rPr>
          <w:rFonts w:ascii="Times New Roman" w:hAnsi="Times New Roman" w:cs="Times New Roman"/>
          <w:bCs/>
          <w:sz w:val="24"/>
          <w:szCs w:val="24"/>
          <w:lang w:val="en-US"/>
        </w:rPr>
        <w:t xml:space="preserve"> </w:t>
      </w:r>
      <w:r w:rsidR="002468F7">
        <w:rPr>
          <w:rFonts w:ascii="Times New Roman" w:hAnsi="Times New Roman" w:cs="Times New Roman"/>
          <w:bCs/>
          <w:sz w:val="24"/>
          <w:szCs w:val="24"/>
          <w:lang w:val="en-US"/>
        </w:rPr>
        <w:t>Feedback is always incredibly useful as it tells us what is working well and what needs to be looked at and changed.</w:t>
      </w:r>
      <w:r w:rsidR="002468F7">
        <w:rPr>
          <w:rFonts w:ascii="Times New Roman" w:hAnsi="Times New Roman" w:cs="Times New Roman"/>
          <w:bCs/>
          <w:sz w:val="24"/>
          <w:szCs w:val="24"/>
          <w:lang w:val="en-US"/>
        </w:rPr>
        <w:tab/>
      </w:r>
      <w:r w:rsidR="002468F7">
        <w:rPr>
          <w:rFonts w:ascii="Times New Roman" w:hAnsi="Times New Roman" w:cs="Times New Roman"/>
          <w:bCs/>
          <w:sz w:val="24"/>
          <w:szCs w:val="24"/>
          <w:lang w:val="en-US"/>
        </w:rPr>
        <w:br/>
      </w:r>
      <w:r w:rsidR="002468F7">
        <w:rPr>
          <w:rFonts w:ascii="Times New Roman" w:hAnsi="Times New Roman" w:cs="Times New Roman"/>
          <w:bCs/>
          <w:sz w:val="24"/>
          <w:szCs w:val="24"/>
          <w:lang w:val="en-US"/>
        </w:rPr>
        <w:br/>
      </w:r>
      <w:r>
        <w:rPr>
          <w:rFonts w:ascii="Times New Roman" w:hAnsi="Times New Roman" w:cs="Times New Roman"/>
          <w:bCs/>
          <w:sz w:val="24"/>
          <w:szCs w:val="24"/>
          <w:lang w:val="en-US"/>
        </w:rPr>
        <w:t>Attendance at our monthly Saturday Zones, Teen Zone-In and Fun Zones in</w:t>
      </w:r>
      <w:r w:rsidR="00242FF9">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the holidays have proven to be good and therefore we will do our best to ensure we secure funding to be able to continue providing these. </w:t>
      </w:r>
      <w:r w:rsidR="00242FF9">
        <w:rPr>
          <w:rFonts w:ascii="Times New Roman" w:hAnsi="Times New Roman" w:cs="Times New Roman"/>
          <w:bCs/>
          <w:sz w:val="24"/>
          <w:szCs w:val="24"/>
          <w:lang w:val="en-US"/>
        </w:rPr>
        <w:tab/>
      </w:r>
      <w:r w:rsidR="002468F7">
        <w:rPr>
          <w:rFonts w:ascii="Times New Roman" w:hAnsi="Times New Roman" w:cs="Times New Roman"/>
          <w:bCs/>
          <w:sz w:val="24"/>
          <w:szCs w:val="24"/>
          <w:lang w:val="en-US"/>
        </w:rPr>
        <w:br/>
        <w:t>Some c</w:t>
      </w:r>
      <w:r w:rsidR="000654DB">
        <w:rPr>
          <w:rFonts w:ascii="Times New Roman" w:hAnsi="Times New Roman" w:cs="Times New Roman"/>
          <w:bCs/>
          <w:sz w:val="24"/>
          <w:szCs w:val="24"/>
          <w:lang w:val="en-US"/>
        </w:rPr>
        <w:t>ommittee</w:t>
      </w:r>
      <w:r w:rsidR="002468F7">
        <w:rPr>
          <w:rFonts w:ascii="Times New Roman" w:hAnsi="Times New Roman" w:cs="Times New Roman"/>
          <w:bCs/>
          <w:sz w:val="24"/>
          <w:szCs w:val="24"/>
          <w:lang w:val="en-US"/>
        </w:rPr>
        <w:t xml:space="preserve"> members</w:t>
      </w:r>
      <w:r w:rsidR="000654DB">
        <w:rPr>
          <w:rFonts w:ascii="Times New Roman" w:hAnsi="Times New Roman" w:cs="Times New Roman"/>
          <w:bCs/>
          <w:sz w:val="24"/>
          <w:szCs w:val="24"/>
          <w:lang w:val="en-US"/>
        </w:rPr>
        <w:t xml:space="preserve"> have agreed to take on the running of the Saturday Zones and Teen </w:t>
      </w:r>
      <w:r w:rsidR="000654DB">
        <w:rPr>
          <w:rFonts w:ascii="Times New Roman" w:hAnsi="Times New Roman" w:cs="Times New Roman"/>
          <w:bCs/>
          <w:sz w:val="24"/>
          <w:szCs w:val="24"/>
          <w:lang w:val="en-US"/>
        </w:rPr>
        <w:lastRenderedPageBreak/>
        <w:t>Zones, with Carol and Riannon hosting Fun Zones. Other committee members will also run ad hoc Zone-Out events too</w:t>
      </w:r>
      <w:r w:rsidR="00F17E0B">
        <w:rPr>
          <w:rFonts w:ascii="Times New Roman" w:hAnsi="Times New Roman" w:cs="Times New Roman"/>
          <w:bCs/>
          <w:sz w:val="24"/>
          <w:szCs w:val="24"/>
          <w:lang w:val="en-US"/>
        </w:rPr>
        <w:t>, including the Christmas party for the under 11’s that they’ve already booked! (Details will be in the next newsletter.)</w:t>
      </w:r>
      <w:r w:rsidR="000654DB">
        <w:rPr>
          <w:rFonts w:ascii="Times New Roman" w:hAnsi="Times New Roman" w:cs="Times New Roman"/>
          <w:bCs/>
          <w:sz w:val="24"/>
          <w:szCs w:val="24"/>
          <w:lang w:val="en-US"/>
        </w:rPr>
        <w:t xml:space="preserve"> </w:t>
      </w:r>
      <w:r w:rsidR="002468F7">
        <w:rPr>
          <w:rFonts w:ascii="Times New Roman" w:hAnsi="Times New Roman" w:cs="Times New Roman"/>
          <w:bCs/>
          <w:sz w:val="24"/>
          <w:szCs w:val="24"/>
          <w:lang w:val="en-US"/>
        </w:rPr>
        <w:tab/>
      </w:r>
      <w:r w:rsidR="00242FF9">
        <w:rPr>
          <w:rFonts w:ascii="Times New Roman" w:hAnsi="Times New Roman" w:cs="Times New Roman"/>
          <w:bCs/>
          <w:sz w:val="24"/>
          <w:szCs w:val="24"/>
          <w:lang w:val="en-US"/>
        </w:rPr>
        <w:br/>
      </w:r>
      <w:r w:rsidR="00EA54B9">
        <w:rPr>
          <w:rFonts w:ascii="Times New Roman" w:hAnsi="Times New Roman" w:cs="Times New Roman"/>
          <w:bCs/>
          <w:sz w:val="24"/>
          <w:szCs w:val="24"/>
          <w:lang w:val="en-US"/>
        </w:rPr>
        <w:t xml:space="preserve">We are working on more </w:t>
      </w:r>
      <w:r>
        <w:rPr>
          <w:rFonts w:ascii="Times New Roman" w:hAnsi="Times New Roman" w:cs="Times New Roman"/>
          <w:bCs/>
          <w:sz w:val="24"/>
          <w:szCs w:val="24"/>
          <w:lang w:val="en-US"/>
        </w:rPr>
        <w:t xml:space="preserve">Teen Zone-Out events so that the teens get more opportunities for social </w:t>
      </w:r>
      <w:r w:rsidR="00F17E0B">
        <w:rPr>
          <w:rFonts w:ascii="Times New Roman" w:hAnsi="Times New Roman" w:cs="Times New Roman"/>
          <w:bCs/>
          <w:sz w:val="24"/>
          <w:szCs w:val="24"/>
          <w:lang w:val="en-US"/>
        </w:rPr>
        <w:t>interaction.</w:t>
      </w:r>
      <w:r w:rsidR="002468F7">
        <w:rPr>
          <w:rFonts w:ascii="Times New Roman" w:hAnsi="Times New Roman" w:cs="Times New Roman"/>
          <w:bCs/>
          <w:sz w:val="24"/>
          <w:szCs w:val="24"/>
          <w:lang w:val="en-US"/>
        </w:rPr>
        <w:tab/>
      </w:r>
      <w:r w:rsidR="00F17E0B">
        <w:rPr>
          <w:rFonts w:ascii="Times New Roman" w:hAnsi="Times New Roman" w:cs="Times New Roman"/>
          <w:bCs/>
          <w:sz w:val="24"/>
          <w:szCs w:val="24"/>
          <w:lang w:val="en-US"/>
        </w:rPr>
        <w:br/>
      </w:r>
      <w:r w:rsidR="002468F7">
        <w:rPr>
          <w:rFonts w:ascii="Times New Roman" w:hAnsi="Times New Roman" w:cs="Times New Roman"/>
          <w:bCs/>
          <w:sz w:val="24"/>
          <w:szCs w:val="24"/>
          <w:lang w:val="en-US"/>
        </w:rPr>
        <w:br/>
        <w:t xml:space="preserve">Carol and Nikki </w:t>
      </w:r>
      <w:r w:rsidR="00A47799">
        <w:rPr>
          <w:rFonts w:ascii="Times New Roman" w:hAnsi="Times New Roman" w:cs="Times New Roman"/>
          <w:bCs/>
          <w:sz w:val="24"/>
          <w:szCs w:val="24"/>
          <w:lang w:val="en-US"/>
        </w:rPr>
        <w:t>are taking</w:t>
      </w:r>
      <w:r w:rsidR="001B0752">
        <w:rPr>
          <w:rFonts w:ascii="Times New Roman" w:hAnsi="Times New Roman" w:cs="Times New Roman"/>
          <w:bCs/>
          <w:sz w:val="24"/>
          <w:szCs w:val="24"/>
          <w:lang w:val="en-US"/>
        </w:rPr>
        <w:t xml:space="preserve"> a step back from running </w:t>
      </w:r>
      <w:r w:rsidR="00A47799">
        <w:rPr>
          <w:rFonts w:ascii="Times New Roman" w:hAnsi="Times New Roman" w:cs="Times New Roman"/>
          <w:bCs/>
          <w:sz w:val="24"/>
          <w:szCs w:val="24"/>
          <w:lang w:val="en-US"/>
        </w:rPr>
        <w:t>so many of The-Zone events; we will still be at some of them, just not always the ones in charge. Instead, we will be focus</w:t>
      </w:r>
      <w:r w:rsidR="001B0752">
        <w:rPr>
          <w:rFonts w:ascii="Times New Roman" w:hAnsi="Times New Roman" w:cs="Times New Roman"/>
          <w:bCs/>
          <w:sz w:val="24"/>
          <w:szCs w:val="24"/>
          <w:lang w:val="en-US"/>
        </w:rPr>
        <w:t xml:space="preserve">ing </w:t>
      </w:r>
      <w:r w:rsidR="00A47799">
        <w:rPr>
          <w:rFonts w:ascii="Times New Roman" w:hAnsi="Times New Roman" w:cs="Times New Roman"/>
          <w:bCs/>
          <w:sz w:val="24"/>
          <w:szCs w:val="24"/>
          <w:lang w:val="en-US"/>
        </w:rPr>
        <w:t xml:space="preserve">on all of the behind the scene work; applying for more funding to keep The-Zone! events running, answering emails, dealing with </w:t>
      </w:r>
      <w:r w:rsidR="005942DF">
        <w:rPr>
          <w:rFonts w:ascii="Times New Roman" w:hAnsi="Times New Roman" w:cs="Times New Roman"/>
          <w:bCs/>
          <w:sz w:val="24"/>
          <w:szCs w:val="24"/>
          <w:lang w:val="en-US"/>
        </w:rPr>
        <w:t xml:space="preserve">phone calls, </w:t>
      </w:r>
      <w:r w:rsidR="00A47799">
        <w:rPr>
          <w:rFonts w:ascii="Times New Roman" w:hAnsi="Times New Roman" w:cs="Times New Roman"/>
          <w:bCs/>
          <w:sz w:val="24"/>
          <w:szCs w:val="24"/>
          <w:lang w:val="en-US"/>
        </w:rPr>
        <w:t xml:space="preserve">keeping </w:t>
      </w:r>
      <w:r w:rsidR="005942DF">
        <w:rPr>
          <w:rFonts w:ascii="Times New Roman" w:hAnsi="Times New Roman" w:cs="Times New Roman"/>
          <w:bCs/>
          <w:sz w:val="24"/>
          <w:szCs w:val="24"/>
          <w:lang w:val="en-US"/>
        </w:rPr>
        <w:t>the Facebook page and groups</w:t>
      </w:r>
      <w:r w:rsidR="00A47799">
        <w:rPr>
          <w:rFonts w:ascii="Times New Roman" w:hAnsi="Times New Roman" w:cs="Times New Roman"/>
          <w:bCs/>
          <w:sz w:val="24"/>
          <w:szCs w:val="24"/>
          <w:lang w:val="en-US"/>
        </w:rPr>
        <w:t xml:space="preserve"> up to date and ensuring they remain a supportive environment for families</w:t>
      </w:r>
      <w:r w:rsidR="005942DF">
        <w:rPr>
          <w:rFonts w:ascii="Times New Roman" w:hAnsi="Times New Roman" w:cs="Times New Roman"/>
          <w:bCs/>
          <w:sz w:val="24"/>
          <w:szCs w:val="24"/>
          <w:lang w:val="en-US"/>
        </w:rPr>
        <w:t>, as well as various other fun tasks too.</w:t>
      </w:r>
      <w:r w:rsidR="00A47799">
        <w:rPr>
          <w:rFonts w:ascii="Times New Roman" w:hAnsi="Times New Roman" w:cs="Times New Roman"/>
          <w:bCs/>
          <w:sz w:val="24"/>
          <w:szCs w:val="24"/>
          <w:lang w:val="en-US"/>
        </w:rPr>
        <w:t xml:space="preserve"> </w:t>
      </w:r>
    </w:p>
    <w:p w:rsidR="00EA54B9" w:rsidRDefault="00F17E0B" w:rsidP="00992109">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br/>
        <w:t>If you have any suggestions for Zone-Out events</w:t>
      </w:r>
      <w:r w:rsidR="00A47799">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or equipment/toys for at Zone-In sessions, please write them on the feedback slip attached to this report, along with anything else </w:t>
      </w:r>
      <w:r w:rsidR="00A47799">
        <w:rPr>
          <w:rFonts w:ascii="Times New Roman" w:hAnsi="Times New Roman" w:cs="Times New Roman"/>
          <w:bCs/>
          <w:sz w:val="24"/>
          <w:szCs w:val="24"/>
          <w:lang w:val="en-US"/>
        </w:rPr>
        <w:t>y</w:t>
      </w:r>
      <w:r>
        <w:rPr>
          <w:rFonts w:ascii="Times New Roman" w:hAnsi="Times New Roman" w:cs="Times New Roman"/>
          <w:bCs/>
          <w:sz w:val="24"/>
          <w:szCs w:val="24"/>
          <w:lang w:val="en-US"/>
        </w:rPr>
        <w:t>o</w:t>
      </w:r>
      <w:r w:rsidR="00A47799">
        <w:rPr>
          <w:rFonts w:ascii="Times New Roman" w:hAnsi="Times New Roman" w:cs="Times New Roman"/>
          <w:bCs/>
          <w:sz w:val="24"/>
          <w:szCs w:val="24"/>
          <w:lang w:val="en-US"/>
        </w:rPr>
        <w:t>u</w:t>
      </w:r>
      <w:r>
        <w:rPr>
          <w:rFonts w:ascii="Times New Roman" w:hAnsi="Times New Roman" w:cs="Times New Roman"/>
          <w:bCs/>
          <w:sz w:val="24"/>
          <w:szCs w:val="24"/>
          <w:lang w:val="en-US"/>
        </w:rPr>
        <w:t xml:space="preserve"> think we should know.</w:t>
      </w:r>
    </w:p>
    <w:p w:rsidR="002A3224" w:rsidRDefault="002A3224" w:rsidP="00992109">
      <w:pPr>
        <w:autoSpaceDE w:val="0"/>
        <w:autoSpaceDN w:val="0"/>
        <w:adjustRightInd w:val="0"/>
        <w:spacing w:after="0" w:line="240" w:lineRule="auto"/>
        <w:jc w:val="both"/>
        <w:rPr>
          <w:rFonts w:ascii="Times New Roman" w:hAnsi="Times New Roman" w:cs="Times New Roman"/>
          <w:bCs/>
          <w:sz w:val="24"/>
          <w:szCs w:val="24"/>
          <w:lang w:val="en-US"/>
        </w:rPr>
      </w:pPr>
    </w:p>
    <w:p w:rsidR="002A3224" w:rsidRDefault="002A3224" w:rsidP="00992109">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As always, we need more people to join us</w:t>
      </w:r>
      <w:r w:rsidR="000654DB">
        <w:rPr>
          <w:rFonts w:ascii="Times New Roman" w:hAnsi="Times New Roman" w:cs="Times New Roman"/>
          <w:bCs/>
          <w:sz w:val="24"/>
          <w:szCs w:val="24"/>
          <w:lang w:val="en-US"/>
        </w:rPr>
        <w:t xml:space="preserve"> – if you feel you are able to help us, please just talk to one of the Trustees; from help setting up or packing away at an event, </w:t>
      </w:r>
      <w:r w:rsidR="00F17E0B">
        <w:rPr>
          <w:rFonts w:ascii="Times New Roman" w:hAnsi="Times New Roman" w:cs="Times New Roman"/>
          <w:bCs/>
          <w:sz w:val="24"/>
          <w:szCs w:val="24"/>
          <w:lang w:val="en-US"/>
        </w:rPr>
        <w:t>taking charge of the library, helping complete DLA forms</w:t>
      </w:r>
      <w:r w:rsidR="005942DF">
        <w:rPr>
          <w:rFonts w:ascii="Times New Roman" w:hAnsi="Times New Roman" w:cs="Times New Roman"/>
          <w:bCs/>
          <w:sz w:val="24"/>
          <w:szCs w:val="24"/>
          <w:lang w:val="en-US"/>
        </w:rPr>
        <w:t>, fundraising</w:t>
      </w:r>
      <w:r w:rsidR="00F17E0B">
        <w:rPr>
          <w:rFonts w:ascii="Times New Roman" w:hAnsi="Times New Roman" w:cs="Times New Roman"/>
          <w:bCs/>
          <w:sz w:val="24"/>
          <w:szCs w:val="24"/>
          <w:lang w:val="en-US"/>
        </w:rPr>
        <w:t xml:space="preserve"> or anything else you think might help, please just talk to us or write details on the slip below. </w:t>
      </w:r>
    </w:p>
    <w:p w:rsidR="002A3224" w:rsidRDefault="002A3224" w:rsidP="00992109">
      <w:pPr>
        <w:autoSpaceDE w:val="0"/>
        <w:autoSpaceDN w:val="0"/>
        <w:adjustRightInd w:val="0"/>
        <w:spacing w:after="0" w:line="240" w:lineRule="auto"/>
        <w:jc w:val="both"/>
        <w:rPr>
          <w:rFonts w:ascii="Times New Roman" w:hAnsi="Times New Roman" w:cs="Times New Roman"/>
          <w:bCs/>
          <w:sz w:val="24"/>
          <w:szCs w:val="24"/>
          <w:lang w:val="en-US"/>
        </w:rPr>
      </w:pPr>
    </w:p>
    <w:p w:rsidR="002A3224" w:rsidRDefault="002A3224" w:rsidP="00992109">
      <w:pPr>
        <w:autoSpaceDE w:val="0"/>
        <w:autoSpaceDN w:val="0"/>
        <w:adjustRightInd w:val="0"/>
        <w:spacing w:after="0" w:line="240" w:lineRule="auto"/>
        <w:jc w:val="both"/>
        <w:rPr>
          <w:rFonts w:ascii="Times New Roman" w:hAnsi="Times New Roman" w:cs="Times New Roman"/>
          <w:bCs/>
          <w:sz w:val="24"/>
          <w:szCs w:val="24"/>
          <w:lang w:val="en-US"/>
        </w:rPr>
      </w:pPr>
    </w:p>
    <w:p w:rsidR="002A3224" w:rsidRDefault="002A3224" w:rsidP="00992109">
      <w:pPr>
        <w:autoSpaceDE w:val="0"/>
        <w:autoSpaceDN w:val="0"/>
        <w:adjustRightInd w:val="0"/>
        <w:spacing w:after="0" w:line="240" w:lineRule="auto"/>
        <w:jc w:val="both"/>
        <w:rPr>
          <w:rFonts w:ascii="Times New Roman" w:hAnsi="Times New Roman" w:cs="Times New Roman"/>
          <w:bCs/>
          <w:sz w:val="24"/>
          <w:szCs w:val="24"/>
          <w:lang w:val="en-US"/>
        </w:rPr>
      </w:pPr>
    </w:p>
    <w:p w:rsidR="002A3224" w:rsidRDefault="002A3224" w:rsidP="00992109">
      <w:pPr>
        <w:autoSpaceDE w:val="0"/>
        <w:autoSpaceDN w:val="0"/>
        <w:adjustRightInd w:val="0"/>
        <w:spacing w:after="0" w:line="240" w:lineRule="auto"/>
        <w:jc w:val="both"/>
        <w:rPr>
          <w:rFonts w:ascii="Times New Roman" w:hAnsi="Times New Roman" w:cs="Times New Roman"/>
          <w:bCs/>
          <w:sz w:val="24"/>
          <w:szCs w:val="24"/>
          <w:lang w:val="en-US"/>
        </w:rPr>
      </w:pPr>
    </w:p>
    <w:p w:rsidR="002A3224" w:rsidRPr="002A3224" w:rsidRDefault="002A3224" w:rsidP="002A3224">
      <w:pPr>
        <w:autoSpaceDE w:val="0"/>
        <w:autoSpaceDN w:val="0"/>
        <w:adjustRightInd w:val="0"/>
        <w:spacing w:after="0" w:line="240" w:lineRule="auto"/>
        <w:jc w:val="center"/>
        <w:rPr>
          <w:rFonts w:ascii="Times New Roman" w:hAnsi="Times New Roman" w:cs="Times New Roman"/>
          <w:bCs/>
          <w:sz w:val="36"/>
          <w:szCs w:val="24"/>
          <w:lang w:val="en-US"/>
        </w:rPr>
      </w:pPr>
      <w:r w:rsidRPr="002A3224">
        <w:rPr>
          <w:rFonts w:ascii="Times New Roman" w:hAnsi="Times New Roman" w:cs="Times New Roman"/>
          <w:bCs/>
          <w:sz w:val="36"/>
          <w:szCs w:val="24"/>
          <w:lang w:val="en-US"/>
        </w:rPr>
        <w:t>Here’s to another fantastically active year!</w:t>
      </w:r>
    </w:p>
    <w:p w:rsidR="00F17E0B" w:rsidRDefault="00F17E0B" w:rsidP="00992109">
      <w:pPr>
        <w:autoSpaceDE w:val="0"/>
        <w:autoSpaceDN w:val="0"/>
        <w:adjustRightInd w:val="0"/>
        <w:spacing w:after="0" w:line="240" w:lineRule="auto"/>
        <w:jc w:val="both"/>
        <w:rPr>
          <w:rFonts w:ascii="Times New Roman" w:hAnsi="Times New Roman" w:cs="Times New Roman"/>
          <w:sz w:val="24"/>
          <w:szCs w:val="24"/>
          <w:lang w:val="en-US"/>
        </w:rPr>
      </w:pPr>
    </w:p>
    <w:p w:rsidR="00F17E0B" w:rsidRDefault="00F17E0B" w:rsidP="00992109">
      <w:pPr>
        <w:autoSpaceDE w:val="0"/>
        <w:autoSpaceDN w:val="0"/>
        <w:adjustRightInd w:val="0"/>
        <w:spacing w:after="0" w:line="240" w:lineRule="auto"/>
        <w:jc w:val="both"/>
        <w:rPr>
          <w:rFonts w:ascii="Times New Roman" w:hAnsi="Times New Roman" w:cs="Times New Roman"/>
          <w:sz w:val="24"/>
          <w:szCs w:val="24"/>
          <w:lang w:val="en-US"/>
        </w:rPr>
      </w:pPr>
    </w:p>
    <w:p w:rsidR="00F17E0B" w:rsidRDefault="00F17E0B" w:rsidP="00992109">
      <w:pPr>
        <w:autoSpaceDE w:val="0"/>
        <w:autoSpaceDN w:val="0"/>
        <w:adjustRightInd w:val="0"/>
        <w:spacing w:after="0" w:line="240" w:lineRule="auto"/>
        <w:jc w:val="both"/>
        <w:rPr>
          <w:rFonts w:ascii="Times New Roman" w:hAnsi="Times New Roman" w:cs="Times New Roman"/>
          <w:sz w:val="24"/>
          <w:szCs w:val="24"/>
          <w:lang w:val="en-US"/>
        </w:rPr>
      </w:pPr>
    </w:p>
    <w:p w:rsidR="005942DF" w:rsidRDefault="005942DF" w:rsidP="00992109">
      <w:pPr>
        <w:autoSpaceDE w:val="0"/>
        <w:autoSpaceDN w:val="0"/>
        <w:adjustRightInd w:val="0"/>
        <w:spacing w:after="0" w:line="240" w:lineRule="auto"/>
        <w:jc w:val="both"/>
        <w:rPr>
          <w:rFonts w:ascii="Times New Roman" w:hAnsi="Times New Roman" w:cs="Times New Roman"/>
          <w:sz w:val="24"/>
          <w:szCs w:val="24"/>
          <w:lang w:val="en-US"/>
        </w:rPr>
      </w:pPr>
    </w:p>
    <w:p w:rsidR="005942DF" w:rsidRDefault="005942DF" w:rsidP="00992109">
      <w:pPr>
        <w:autoSpaceDE w:val="0"/>
        <w:autoSpaceDN w:val="0"/>
        <w:adjustRightInd w:val="0"/>
        <w:spacing w:after="0" w:line="240" w:lineRule="auto"/>
        <w:jc w:val="both"/>
        <w:rPr>
          <w:rFonts w:ascii="Times New Roman" w:hAnsi="Times New Roman" w:cs="Times New Roman"/>
          <w:sz w:val="24"/>
          <w:szCs w:val="24"/>
          <w:lang w:val="en-US"/>
        </w:rPr>
      </w:pPr>
    </w:p>
    <w:p w:rsidR="005942DF" w:rsidRDefault="005942DF" w:rsidP="00992109">
      <w:pPr>
        <w:autoSpaceDE w:val="0"/>
        <w:autoSpaceDN w:val="0"/>
        <w:adjustRightInd w:val="0"/>
        <w:spacing w:after="0" w:line="240" w:lineRule="auto"/>
        <w:jc w:val="both"/>
        <w:rPr>
          <w:rFonts w:ascii="Times New Roman" w:hAnsi="Times New Roman" w:cs="Times New Roman"/>
          <w:sz w:val="24"/>
          <w:szCs w:val="24"/>
          <w:lang w:val="en-US"/>
        </w:rPr>
      </w:pPr>
    </w:p>
    <w:p w:rsidR="005942DF" w:rsidRDefault="005942DF" w:rsidP="00992109">
      <w:pPr>
        <w:autoSpaceDE w:val="0"/>
        <w:autoSpaceDN w:val="0"/>
        <w:adjustRightInd w:val="0"/>
        <w:spacing w:after="0" w:line="240" w:lineRule="auto"/>
        <w:jc w:val="both"/>
        <w:rPr>
          <w:rFonts w:ascii="Times New Roman" w:hAnsi="Times New Roman" w:cs="Times New Roman"/>
          <w:sz w:val="24"/>
          <w:szCs w:val="24"/>
          <w:lang w:val="en-US"/>
        </w:rPr>
      </w:pPr>
    </w:p>
    <w:p w:rsidR="005942DF" w:rsidRDefault="005942DF" w:rsidP="00992109">
      <w:pPr>
        <w:autoSpaceDE w:val="0"/>
        <w:autoSpaceDN w:val="0"/>
        <w:adjustRightInd w:val="0"/>
        <w:spacing w:after="0" w:line="240" w:lineRule="auto"/>
        <w:jc w:val="both"/>
        <w:rPr>
          <w:rFonts w:ascii="Times New Roman" w:hAnsi="Times New Roman" w:cs="Times New Roman"/>
          <w:sz w:val="24"/>
          <w:szCs w:val="24"/>
          <w:lang w:val="en-US"/>
        </w:rPr>
      </w:pPr>
    </w:p>
    <w:p w:rsidR="005942DF" w:rsidRDefault="005942DF" w:rsidP="00992109">
      <w:pPr>
        <w:autoSpaceDE w:val="0"/>
        <w:autoSpaceDN w:val="0"/>
        <w:adjustRightInd w:val="0"/>
        <w:spacing w:after="0" w:line="240" w:lineRule="auto"/>
        <w:jc w:val="both"/>
        <w:rPr>
          <w:rFonts w:ascii="Times New Roman" w:hAnsi="Times New Roman" w:cs="Times New Roman"/>
          <w:sz w:val="24"/>
          <w:szCs w:val="24"/>
          <w:lang w:val="en-US"/>
        </w:rPr>
      </w:pPr>
    </w:p>
    <w:p w:rsidR="005942DF" w:rsidRDefault="005942DF" w:rsidP="00992109">
      <w:pPr>
        <w:autoSpaceDE w:val="0"/>
        <w:autoSpaceDN w:val="0"/>
        <w:adjustRightInd w:val="0"/>
        <w:spacing w:after="0" w:line="240" w:lineRule="auto"/>
        <w:jc w:val="both"/>
        <w:rPr>
          <w:rFonts w:ascii="Times New Roman" w:hAnsi="Times New Roman" w:cs="Times New Roman"/>
          <w:sz w:val="24"/>
          <w:szCs w:val="24"/>
          <w:lang w:val="en-US"/>
        </w:rPr>
      </w:pPr>
    </w:p>
    <w:p w:rsidR="005942DF" w:rsidRDefault="005942DF" w:rsidP="00992109">
      <w:pPr>
        <w:autoSpaceDE w:val="0"/>
        <w:autoSpaceDN w:val="0"/>
        <w:adjustRightInd w:val="0"/>
        <w:spacing w:after="0" w:line="240" w:lineRule="auto"/>
        <w:jc w:val="both"/>
        <w:rPr>
          <w:rFonts w:ascii="Times New Roman" w:hAnsi="Times New Roman" w:cs="Times New Roman"/>
          <w:sz w:val="24"/>
          <w:szCs w:val="24"/>
          <w:lang w:val="en-US"/>
        </w:rPr>
      </w:pPr>
    </w:p>
    <w:p w:rsidR="005942DF" w:rsidRDefault="005942DF" w:rsidP="00992109">
      <w:pPr>
        <w:autoSpaceDE w:val="0"/>
        <w:autoSpaceDN w:val="0"/>
        <w:adjustRightInd w:val="0"/>
        <w:spacing w:after="0" w:line="240" w:lineRule="auto"/>
        <w:jc w:val="both"/>
        <w:rPr>
          <w:rFonts w:ascii="Times New Roman" w:hAnsi="Times New Roman" w:cs="Times New Roman"/>
          <w:sz w:val="24"/>
          <w:szCs w:val="24"/>
          <w:lang w:val="en-US"/>
        </w:rPr>
      </w:pPr>
    </w:p>
    <w:p w:rsidR="005942DF" w:rsidRDefault="005942DF" w:rsidP="00992109">
      <w:pPr>
        <w:autoSpaceDE w:val="0"/>
        <w:autoSpaceDN w:val="0"/>
        <w:adjustRightInd w:val="0"/>
        <w:spacing w:after="0" w:line="240" w:lineRule="auto"/>
        <w:jc w:val="both"/>
        <w:rPr>
          <w:rFonts w:ascii="Times New Roman" w:hAnsi="Times New Roman" w:cs="Times New Roman"/>
          <w:sz w:val="24"/>
          <w:szCs w:val="24"/>
          <w:lang w:val="en-US"/>
        </w:rPr>
      </w:pPr>
    </w:p>
    <w:p w:rsidR="005942DF" w:rsidRDefault="005942DF" w:rsidP="00992109">
      <w:pPr>
        <w:autoSpaceDE w:val="0"/>
        <w:autoSpaceDN w:val="0"/>
        <w:adjustRightInd w:val="0"/>
        <w:spacing w:after="0" w:line="240" w:lineRule="auto"/>
        <w:jc w:val="both"/>
        <w:rPr>
          <w:rFonts w:ascii="Times New Roman" w:hAnsi="Times New Roman" w:cs="Times New Roman"/>
          <w:sz w:val="24"/>
          <w:szCs w:val="24"/>
          <w:lang w:val="en-US"/>
        </w:rPr>
      </w:pPr>
    </w:p>
    <w:p w:rsidR="005942DF" w:rsidRDefault="005942DF" w:rsidP="00992109">
      <w:pPr>
        <w:autoSpaceDE w:val="0"/>
        <w:autoSpaceDN w:val="0"/>
        <w:adjustRightInd w:val="0"/>
        <w:spacing w:after="0" w:line="240" w:lineRule="auto"/>
        <w:jc w:val="both"/>
        <w:rPr>
          <w:rFonts w:ascii="Times New Roman" w:hAnsi="Times New Roman" w:cs="Times New Roman"/>
          <w:sz w:val="24"/>
          <w:szCs w:val="24"/>
          <w:lang w:val="en-US"/>
        </w:rPr>
      </w:pPr>
    </w:p>
    <w:p w:rsidR="005942DF" w:rsidRDefault="005942DF" w:rsidP="00992109">
      <w:pPr>
        <w:autoSpaceDE w:val="0"/>
        <w:autoSpaceDN w:val="0"/>
        <w:adjustRightInd w:val="0"/>
        <w:spacing w:after="0" w:line="240" w:lineRule="auto"/>
        <w:jc w:val="both"/>
        <w:rPr>
          <w:rFonts w:ascii="Times New Roman" w:hAnsi="Times New Roman" w:cs="Times New Roman"/>
          <w:sz w:val="24"/>
          <w:szCs w:val="24"/>
          <w:lang w:val="en-US"/>
        </w:rPr>
      </w:pPr>
    </w:p>
    <w:p w:rsidR="005942DF" w:rsidRDefault="005942DF" w:rsidP="00992109">
      <w:pPr>
        <w:autoSpaceDE w:val="0"/>
        <w:autoSpaceDN w:val="0"/>
        <w:adjustRightInd w:val="0"/>
        <w:spacing w:after="0" w:line="240" w:lineRule="auto"/>
        <w:jc w:val="both"/>
        <w:rPr>
          <w:rFonts w:ascii="Times New Roman" w:hAnsi="Times New Roman" w:cs="Times New Roman"/>
          <w:sz w:val="24"/>
          <w:szCs w:val="24"/>
          <w:lang w:val="en-US"/>
        </w:rPr>
      </w:pPr>
    </w:p>
    <w:p w:rsidR="005942DF" w:rsidRDefault="005942DF" w:rsidP="00992109">
      <w:pPr>
        <w:autoSpaceDE w:val="0"/>
        <w:autoSpaceDN w:val="0"/>
        <w:adjustRightInd w:val="0"/>
        <w:spacing w:after="0" w:line="240" w:lineRule="auto"/>
        <w:jc w:val="both"/>
        <w:rPr>
          <w:rFonts w:ascii="Times New Roman" w:hAnsi="Times New Roman" w:cs="Times New Roman"/>
          <w:sz w:val="24"/>
          <w:szCs w:val="24"/>
          <w:lang w:val="en-US"/>
        </w:rPr>
      </w:pPr>
    </w:p>
    <w:p w:rsidR="005942DF" w:rsidRDefault="005942DF" w:rsidP="00992109">
      <w:pPr>
        <w:autoSpaceDE w:val="0"/>
        <w:autoSpaceDN w:val="0"/>
        <w:adjustRightInd w:val="0"/>
        <w:spacing w:after="0" w:line="240" w:lineRule="auto"/>
        <w:jc w:val="both"/>
        <w:rPr>
          <w:rFonts w:ascii="Times New Roman" w:hAnsi="Times New Roman" w:cs="Times New Roman"/>
          <w:sz w:val="24"/>
          <w:szCs w:val="24"/>
          <w:lang w:val="en-US"/>
        </w:rPr>
      </w:pPr>
    </w:p>
    <w:p w:rsidR="005942DF" w:rsidRDefault="005942DF" w:rsidP="00992109">
      <w:pPr>
        <w:autoSpaceDE w:val="0"/>
        <w:autoSpaceDN w:val="0"/>
        <w:adjustRightInd w:val="0"/>
        <w:spacing w:after="0" w:line="240" w:lineRule="auto"/>
        <w:jc w:val="both"/>
        <w:rPr>
          <w:rFonts w:ascii="Times New Roman" w:hAnsi="Times New Roman" w:cs="Times New Roman"/>
          <w:sz w:val="24"/>
          <w:szCs w:val="24"/>
          <w:lang w:val="en-US"/>
        </w:rPr>
      </w:pPr>
    </w:p>
    <w:p w:rsidR="00BF3969" w:rsidRPr="00BF3969" w:rsidRDefault="00BF3969" w:rsidP="00BF3969">
      <w:pPr>
        <w:autoSpaceDE w:val="0"/>
        <w:autoSpaceDN w:val="0"/>
        <w:adjustRightInd w:val="0"/>
        <w:spacing w:after="0"/>
        <w:jc w:val="center"/>
        <w:rPr>
          <w:rFonts w:ascii="Times New Roman" w:hAnsi="Times New Roman" w:cs="Times New Roman"/>
          <w:sz w:val="32"/>
          <w:szCs w:val="24"/>
          <w:lang w:val="en-US"/>
        </w:rPr>
      </w:pPr>
      <w:bookmarkStart w:id="0" w:name="_GoBack"/>
      <w:bookmarkEnd w:id="0"/>
      <w:r w:rsidRPr="00BF3969">
        <w:rPr>
          <w:rFonts w:ascii="Times New Roman" w:hAnsi="Times New Roman" w:cs="Times New Roman"/>
          <w:sz w:val="32"/>
          <w:szCs w:val="24"/>
          <w:lang w:val="en-US"/>
        </w:rPr>
        <w:lastRenderedPageBreak/>
        <w:br/>
      </w:r>
      <w:r>
        <w:rPr>
          <w:rFonts w:ascii="Times New Roman" w:hAnsi="Times New Roman" w:cs="Times New Roman"/>
          <w:b/>
          <w:sz w:val="52"/>
          <w:szCs w:val="24"/>
          <w:lang w:val="en-US"/>
        </w:rPr>
        <w:t xml:space="preserve">Feedback / comments </w:t>
      </w:r>
      <w:r w:rsidRPr="00BF3969">
        <w:rPr>
          <w:rFonts w:ascii="Times New Roman" w:hAnsi="Times New Roman" w:cs="Times New Roman"/>
          <w:b/>
          <w:sz w:val="52"/>
          <w:szCs w:val="24"/>
          <w:lang w:val="en-US"/>
        </w:rPr>
        <w:t>for the new Trustees</w:t>
      </w:r>
    </w:p>
    <w:p w:rsidR="00BF3969" w:rsidRPr="00BF3969" w:rsidRDefault="00BF3969" w:rsidP="00992109">
      <w:pPr>
        <w:autoSpaceDE w:val="0"/>
        <w:autoSpaceDN w:val="0"/>
        <w:adjustRightInd w:val="0"/>
        <w:spacing w:after="0" w:line="240" w:lineRule="auto"/>
        <w:jc w:val="both"/>
        <w:rPr>
          <w:rFonts w:ascii="Times New Roman" w:hAnsi="Times New Roman" w:cs="Times New Roman"/>
          <w:sz w:val="32"/>
          <w:szCs w:val="24"/>
          <w:lang w:val="en-US"/>
        </w:rPr>
      </w:pPr>
    </w:p>
    <w:p w:rsidR="00BF3969" w:rsidRDefault="00BF3969" w:rsidP="00992109">
      <w:pPr>
        <w:autoSpaceDE w:val="0"/>
        <w:autoSpaceDN w:val="0"/>
        <w:adjustRightInd w:val="0"/>
        <w:spacing w:after="0" w:line="240" w:lineRule="auto"/>
        <w:jc w:val="both"/>
        <w:rPr>
          <w:rFonts w:ascii="Times New Roman" w:hAnsi="Times New Roman" w:cs="Times New Roman"/>
          <w:sz w:val="32"/>
          <w:szCs w:val="24"/>
          <w:lang w:val="en-US"/>
        </w:rPr>
      </w:pPr>
      <w:r w:rsidRPr="00BF3969">
        <w:rPr>
          <w:rFonts w:ascii="Times New Roman" w:hAnsi="Times New Roman" w:cs="Times New Roman"/>
          <w:sz w:val="32"/>
          <w:szCs w:val="24"/>
          <w:lang w:val="en-US"/>
        </w:rPr>
        <w:t>Please use this space to give us any comments, information or feedback about anything The-Zone!</w:t>
      </w:r>
      <w:r w:rsidR="00C771C3">
        <w:rPr>
          <w:rFonts w:ascii="Times New Roman" w:hAnsi="Times New Roman" w:cs="Times New Roman"/>
          <w:sz w:val="32"/>
          <w:szCs w:val="24"/>
          <w:lang w:val="en-US"/>
        </w:rPr>
        <w:t xml:space="preserve"> have</w:t>
      </w:r>
      <w:r w:rsidRPr="00BF3969">
        <w:rPr>
          <w:rFonts w:ascii="Times New Roman" w:hAnsi="Times New Roman" w:cs="Times New Roman"/>
          <w:sz w:val="32"/>
          <w:szCs w:val="24"/>
          <w:lang w:val="en-US"/>
        </w:rPr>
        <w:t xml:space="preserve"> done in the past year.</w:t>
      </w:r>
      <w:r>
        <w:rPr>
          <w:rFonts w:ascii="Times New Roman" w:hAnsi="Times New Roman" w:cs="Times New Roman"/>
          <w:sz w:val="32"/>
          <w:szCs w:val="24"/>
          <w:lang w:val="en-US"/>
        </w:rPr>
        <w:tab/>
      </w:r>
    </w:p>
    <w:p w:rsidR="00BF3969" w:rsidRDefault="00BF3969" w:rsidP="00992109">
      <w:pPr>
        <w:autoSpaceDE w:val="0"/>
        <w:autoSpaceDN w:val="0"/>
        <w:adjustRightInd w:val="0"/>
        <w:spacing w:after="0" w:line="240" w:lineRule="auto"/>
        <w:jc w:val="both"/>
        <w:rPr>
          <w:rFonts w:ascii="Times New Roman" w:hAnsi="Times New Roman" w:cs="Times New Roman"/>
          <w:sz w:val="24"/>
          <w:szCs w:val="24"/>
          <w:lang w:val="en-US"/>
        </w:rPr>
      </w:pPr>
      <w:r w:rsidRPr="00BF3969">
        <w:rPr>
          <w:rFonts w:ascii="Times New Roman" w:hAnsi="Times New Roman" w:cs="Times New Roman"/>
          <w:sz w:val="32"/>
          <w:szCs w:val="24"/>
          <w:lang w:val="en-US"/>
        </w:rPr>
        <w:br/>
        <w:t xml:space="preserve">You can do this anonymously or if you’d like us to get in contact with you, let us know your name :o) </w:t>
      </w:r>
      <w:r w:rsidRPr="00BF3969">
        <w:rPr>
          <w:rFonts w:ascii="Times New Roman" w:hAnsi="Times New Roman" w:cs="Times New Roman"/>
          <w:sz w:val="32"/>
          <w:szCs w:val="24"/>
          <w:lang w:val="en-US"/>
        </w:rPr>
        <w:tab/>
        <w:t xml:space="preserve"> </w:t>
      </w:r>
      <w:r w:rsidRPr="00BF3969">
        <w:rPr>
          <w:rFonts w:ascii="Times New Roman" w:hAnsi="Times New Roman" w:cs="Times New Roman"/>
          <w:sz w:val="32"/>
          <w:szCs w:val="24"/>
          <w:lang w:val="en-US"/>
        </w:rPr>
        <w:br/>
      </w:r>
      <w:r w:rsidR="00F17E0B" w:rsidRPr="00BF3969">
        <w:rPr>
          <w:rFonts w:ascii="Times New Roman" w:hAnsi="Times New Roman" w:cs="Times New Roman"/>
          <w:sz w:val="32"/>
          <w:szCs w:val="24"/>
          <w:lang w:val="en-US"/>
        </w:rPr>
        <w:br/>
      </w:r>
    </w:p>
    <w:sectPr w:rsidR="00BF3969" w:rsidSect="00CA2D35">
      <w:footerReference w:type="default" r:id="rId9"/>
      <w:pgSz w:w="12240" w:h="15840" w:code="1"/>
      <w:pgMar w:top="1440" w:right="1440" w:bottom="1440" w:left="1440" w:header="567"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C73" w:rsidRDefault="00D95C73" w:rsidP="00D2213D">
      <w:pPr>
        <w:spacing w:after="0" w:line="240" w:lineRule="auto"/>
      </w:pPr>
      <w:r>
        <w:separator/>
      </w:r>
    </w:p>
  </w:endnote>
  <w:endnote w:type="continuationSeparator" w:id="0">
    <w:p w:rsidR="00D95C73" w:rsidRDefault="00D95C73" w:rsidP="00D2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864361"/>
      <w:docPartObj>
        <w:docPartGallery w:val="Page Numbers (Bottom of Page)"/>
        <w:docPartUnique/>
      </w:docPartObj>
    </w:sdtPr>
    <w:sdtEndPr>
      <w:rPr>
        <w:noProof/>
      </w:rPr>
    </w:sdtEndPr>
    <w:sdtContent>
      <w:p w:rsidR="00D2213D" w:rsidRDefault="00D2213D">
        <w:pPr>
          <w:pStyle w:val="Footer"/>
          <w:jc w:val="center"/>
        </w:pPr>
        <w:r>
          <w:fldChar w:fldCharType="begin"/>
        </w:r>
        <w:r>
          <w:instrText xml:space="preserve"> PAGE   \* MERGEFORMAT </w:instrText>
        </w:r>
        <w:r>
          <w:fldChar w:fldCharType="separate"/>
        </w:r>
        <w:r w:rsidR="002746AB">
          <w:rPr>
            <w:noProof/>
          </w:rPr>
          <w:t>7</w:t>
        </w:r>
        <w:r>
          <w:rPr>
            <w:noProof/>
          </w:rPr>
          <w:fldChar w:fldCharType="end"/>
        </w:r>
      </w:p>
    </w:sdtContent>
  </w:sdt>
  <w:p w:rsidR="00D2213D" w:rsidRDefault="00D22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C73" w:rsidRDefault="00D95C73" w:rsidP="00D2213D">
      <w:pPr>
        <w:spacing w:after="0" w:line="240" w:lineRule="auto"/>
      </w:pPr>
      <w:r>
        <w:separator/>
      </w:r>
    </w:p>
  </w:footnote>
  <w:footnote w:type="continuationSeparator" w:id="0">
    <w:p w:rsidR="00D95C73" w:rsidRDefault="00D95C73" w:rsidP="00D22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7B34"/>
    <w:multiLevelType w:val="hybridMultilevel"/>
    <w:tmpl w:val="99389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5031D"/>
    <w:multiLevelType w:val="hybridMultilevel"/>
    <w:tmpl w:val="62FA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F06BB"/>
    <w:multiLevelType w:val="hybridMultilevel"/>
    <w:tmpl w:val="B2E0B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0648F5"/>
    <w:multiLevelType w:val="hybridMultilevel"/>
    <w:tmpl w:val="6F5A2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464B"/>
    <w:rsid w:val="000654DB"/>
    <w:rsid w:val="00126A11"/>
    <w:rsid w:val="00127C1F"/>
    <w:rsid w:val="00165B78"/>
    <w:rsid w:val="0017295E"/>
    <w:rsid w:val="001A37A2"/>
    <w:rsid w:val="001B0752"/>
    <w:rsid w:val="00242FF9"/>
    <w:rsid w:val="002468F7"/>
    <w:rsid w:val="0025397A"/>
    <w:rsid w:val="002746AB"/>
    <w:rsid w:val="0029190D"/>
    <w:rsid w:val="002A3224"/>
    <w:rsid w:val="002F3D90"/>
    <w:rsid w:val="00382470"/>
    <w:rsid w:val="003A3630"/>
    <w:rsid w:val="00444B60"/>
    <w:rsid w:val="00486A67"/>
    <w:rsid w:val="004D26F6"/>
    <w:rsid w:val="004E2D75"/>
    <w:rsid w:val="005256FE"/>
    <w:rsid w:val="00580CFA"/>
    <w:rsid w:val="005942DF"/>
    <w:rsid w:val="005D2FB7"/>
    <w:rsid w:val="005E0E49"/>
    <w:rsid w:val="005E6297"/>
    <w:rsid w:val="00670870"/>
    <w:rsid w:val="00694600"/>
    <w:rsid w:val="006B10B0"/>
    <w:rsid w:val="006C4F23"/>
    <w:rsid w:val="00712EEC"/>
    <w:rsid w:val="00740FEE"/>
    <w:rsid w:val="007445DE"/>
    <w:rsid w:val="00766613"/>
    <w:rsid w:val="007B78B7"/>
    <w:rsid w:val="007C15C1"/>
    <w:rsid w:val="008261A4"/>
    <w:rsid w:val="008A2DED"/>
    <w:rsid w:val="008A5543"/>
    <w:rsid w:val="008E0519"/>
    <w:rsid w:val="00946244"/>
    <w:rsid w:val="00947631"/>
    <w:rsid w:val="0096055F"/>
    <w:rsid w:val="00973468"/>
    <w:rsid w:val="00992109"/>
    <w:rsid w:val="00995433"/>
    <w:rsid w:val="009C2AD8"/>
    <w:rsid w:val="009E1853"/>
    <w:rsid w:val="00A47799"/>
    <w:rsid w:val="00A945ED"/>
    <w:rsid w:val="00B16959"/>
    <w:rsid w:val="00B95748"/>
    <w:rsid w:val="00BF3969"/>
    <w:rsid w:val="00C20FE3"/>
    <w:rsid w:val="00C7464B"/>
    <w:rsid w:val="00C771C3"/>
    <w:rsid w:val="00C851CE"/>
    <w:rsid w:val="00CA2D35"/>
    <w:rsid w:val="00CA6E0B"/>
    <w:rsid w:val="00CC1EEF"/>
    <w:rsid w:val="00CF3C83"/>
    <w:rsid w:val="00D06BB8"/>
    <w:rsid w:val="00D2213D"/>
    <w:rsid w:val="00D9213A"/>
    <w:rsid w:val="00D95C73"/>
    <w:rsid w:val="00DF22CB"/>
    <w:rsid w:val="00E10EFA"/>
    <w:rsid w:val="00E6547E"/>
    <w:rsid w:val="00E67201"/>
    <w:rsid w:val="00E74054"/>
    <w:rsid w:val="00EA54B9"/>
    <w:rsid w:val="00EB39A1"/>
    <w:rsid w:val="00EE0A68"/>
    <w:rsid w:val="00F17E0B"/>
    <w:rsid w:val="00F53E31"/>
    <w:rsid w:val="00F57C13"/>
    <w:rsid w:val="00F6016E"/>
    <w:rsid w:val="00F82984"/>
    <w:rsid w:val="00FC5CE9"/>
    <w:rsid w:val="00FC7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F6C9C-70B5-4391-8CE0-07903577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5E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64B"/>
    <w:rPr>
      <w:rFonts w:ascii="Tahoma" w:hAnsi="Tahoma" w:cs="Tahoma"/>
      <w:sz w:val="16"/>
      <w:szCs w:val="16"/>
      <w:lang w:val="en-GB"/>
    </w:rPr>
  </w:style>
  <w:style w:type="paragraph" w:customStyle="1" w:styleId="TableContents">
    <w:name w:val="Table Contents"/>
    <w:basedOn w:val="Normal"/>
    <w:rsid w:val="0096055F"/>
    <w:pPr>
      <w:widowControl w:val="0"/>
      <w:suppressLineNumbers/>
      <w:suppressAutoHyphens/>
      <w:spacing w:after="0" w:line="240" w:lineRule="auto"/>
    </w:pPr>
    <w:rPr>
      <w:rFonts w:ascii="Times New Roman" w:eastAsia="Lucida Sans Unicode" w:hAnsi="Times New Roman" w:cs="Times New Roman"/>
      <w:kern w:val="1"/>
      <w:sz w:val="24"/>
      <w:szCs w:val="24"/>
      <w:lang w:val="en-US"/>
    </w:rPr>
  </w:style>
  <w:style w:type="character" w:styleId="Hyperlink">
    <w:name w:val="Hyperlink"/>
    <w:basedOn w:val="DefaultParagraphFont"/>
    <w:uiPriority w:val="99"/>
    <w:unhideWhenUsed/>
    <w:rsid w:val="00382470"/>
    <w:rPr>
      <w:color w:val="0000FF" w:themeColor="hyperlink"/>
      <w:u w:val="single"/>
    </w:rPr>
  </w:style>
  <w:style w:type="paragraph" w:styleId="ListParagraph">
    <w:name w:val="List Paragraph"/>
    <w:basedOn w:val="Normal"/>
    <w:uiPriority w:val="34"/>
    <w:qFormat/>
    <w:rsid w:val="00740FEE"/>
    <w:pPr>
      <w:ind w:left="720"/>
      <w:contextualSpacing/>
    </w:pPr>
  </w:style>
  <w:style w:type="character" w:customStyle="1" w:styleId="apple-converted-space">
    <w:name w:val="apple-converted-space"/>
    <w:basedOn w:val="DefaultParagraphFont"/>
    <w:rsid w:val="00FC7D63"/>
  </w:style>
  <w:style w:type="character" w:customStyle="1" w:styleId="highlightnode">
    <w:name w:val="highlightnode"/>
    <w:basedOn w:val="DefaultParagraphFont"/>
    <w:rsid w:val="00FC7D63"/>
  </w:style>
  <w:style w:type="table" w:styleId="TableGrid">
    <w:name w:val="Table Grid"/>
    <w:basedOn w:val="TableNormal"/>
    <w:uiPriority w:val="59"/>
    <w:rsid w:val="00E74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13D"/>
    <w:rPr>
      <w:lang w:val="en-GB"/>
    </w:rPr>
  </w:style>
  <w:style w:type="paragraph" w:styleId="Footer">
    <w:name w:val="footer"/>
    <w:basedOn w:val="Normal"/>
    <w:link w:val="FooterChar"/>
    <w:uiPriority w:val="99"/>
    <w:unhideWhenUsed/>
    <w:rsid w:val="00D22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13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7809">
      <w:bodyDiv w:val="1"/>
      <w:marLeft w:val="0"/>
      <w:marRight w:val="0"/>
      <w:marTop w:val="0"/>
      <w:marBottom w:val="0"/>
      <w:divBdr>
        <w:top w:val="none" w:sz="0" w:space="0" w:color="auto"/>
        <w:left w:val="none" w:sz="0" w:space="0" w:color="auto"/>
        <w:bottom w:val="none" w:sz="0" w:space="0" w:color="auto"/>
        <w:right w:val="none" w:sz="0" w:space="0" w:color="auto"/>
      </w:divBdr>
    </w:div>
    <w:div w:id="342316320">
      <w:bodyDiv w:val="1"/>
      <w:marLeft w:val="0"/>
      <w:marRight w:val="0"/>
      <w:marTop w:val="0"/>
      <w:marBottom w:val="0"/>
      <w:divBdr>
        <w:top w:val="none" w:sz="0" w:space="0" w:color="auto"/>
        <w:left w:val="none" w:sz="0" w:space="0" w:color="auto"/>
        <w:bottom w:val="none" w:sz="0" w:space="0" w:color="auto"/>
        <w:right w:val="none" w:sz="0" w:space="0" w:color="auto"/>
      </w:divBdr>
    </w:div>
    <w:div w:id="510264583">
      <w:bodyDiv w:val="1"/>
      <w:marLeft w:val="0"/>
      <w:marRight w:val="0"/>
      <w:marTop w:val="0"/>
      <w:marBottom w:val="0"/>
      <w:divBdr>
        <w:top w:val="none" w:sz="0" w:space="0" w:color="auto"/>
        <w:left w:val="none" w:sz="0" w:space="0" w:color="auto"/>
        <w:bottom w:val="none" w:sz="0" w:space="0" w:color="auto"/>
        <w:right w:val="none" w:sz="0" w:space="0" w:color="auto"/>
      </w:divBdr>
    </w:div>
    <w:div w:id="873229473">
      <w:bodyDiv w:val="1"/>
      <w:marLeft w:val="0"/>
      <w:marRight w:val="0"/>
      <w:marTop w:val="0"/>
      <w:marBottom w:val="0"/>
      <w:divBdr>
        <w:top w:val="none" w:sz="0" w:space="0" w:color="auto"/>
        <w:left w:val="none" w:sz="0" w:space="0" w:color="auto"/>
        <w:bottom w:val="none" w:sz="0" w:space="0" w:color="auto"/>
        <w:right w:val="none" w:sz="0" w:space="0" w:color="auto"/>
      </w:divBdr>
    </w:div>
    <w:div w:id="1037781412">
      <w:bodyDiv w:val="1"/>
      <w:marLeft w:val="0"/>
      <w:marRight w:val="0"/>
      <w:marTop w:val="0"/>
      <w:marBottom w:val="0"/>
      <w:divBdr>
        <w:top w:val="none" w:sz="0" w:space="0" w:color="auto"/>
        <w:left w:val="none" w:sz="0" w:space="0" w:color="auto"/>
        <w:bottom w:val="none" w:sz="0" w:space="0" w:color="auto"/>
        <w:right w:val="none" w:sz="0" w:space="0" w:color="auto"/>
      </w:divBdr>
    </w:div>
    <w:div w:id="1067990611">
      <w:bodyDiv w:val="1"/>
      <w:marLeft w:val="0"/>
      <w:marRight w:val="0"/>
      <w:marTop w:val="0"/>
      <w:marBottom w:val="0"/>
      <w:divBdr>
        <w:top w:val="none" w:sz="0" w:space="0" w:color="auto"/>
        <w:left w:val="none" w:sz="0" w:space="0" w:color="auto"/>
        <w:bottom w:val="none" w:sz="0" w:space="0" w:color="auto"/>
        <w:right w:val="none" w:sz="0" w:space="0" w:color="auto"/>
      </w:divBdr>
    </w:div>
    <w:div w:id="1106772292">
      <w:bodyDiv w:val="1"/>
      <w:marLeft w:val="0"/>
      <w:marRight w:val="0"/>
      <w:marTop w:val="0"/>
      <w:marBottom w:val="0"/>
      <w:divBdr>
        <w:top w:val="none" w:sz="0" w:space="0" w:color="auto"/>
        <w:left w:val="none" w:sz="0" w:space="0" w:color="auto"/>
        <w:bottom w:val="none" w:sz="0" w:space="0" w:color="auto"/>
        <w:right w:val="none" w:sz="0" w:space="0" w:color="auto"/>
      </w:divBdr>
    </w:div>
    <w:div w:id="1321888483">
      <w:bodyDiv w:val="1"/>
      <w:marLeft w:val="0"/>
      <w:marRight w:val="0"/>
      <w:marTop w:val="0"/>
      <w:marBottom w:val="0"/>
      <w:divBdr>
        <w:top w:val="none" w:sz="0" w:space="0" w:color="auto"/>
        <w:left w:val="none" w:sz="0" w:space="0" w:color="auto"/>
        <w:bottom w:val="none" w:sz="0" w:space="0" w:color="auto"/>
        <w:right w:val="none" w:sz="0" w:space="0" w:color="auto"/>
      </w:divBdr>
    </w:div>
    <w:div w:id="1348478971">
      <w:bodyDiv w:val="1"/>
      <w:marLeft w:val="0"/>
      <w:marRight w:val="0"/>
      <w:marTop w:val="0"/>
      <w:marBottom w:val="0"/>
      <w:divBdr>
        <w:top w:val="none" w:sz="0" w:space="0" w:color="auto"/>
        <w:left w:val="none" w:sz="0" w:space="0" w:color="auto"/>
        <w:bottom w:val="none" w:sz="0" w:space="0" w:color="auto"/>
        <w:right w:val="none" w:sz="0" w:space="0" w:color="auto"/>
      </w:divBdr>
    </w:div>
    <w:div w:id="1356422507">
      <w:bodyDiv w:val="1"/>
      <w:marLeft w:val="0"/>
      <w:marRight w:val="0"/>
      <w:marTop w:val="0"/>
      <w:marBottom w:val="0"/>
      <w:divBdr>
        <w:top w:val="none" w:sz="0" w:space="0" w:color="auto"/>
        <w:left w:val="none" w:sz="0" w:space="0" w:color="auto"/>
        <w:bottom w:val="none" w:sz="0" w:space="0" w:color="auto"/>
        <w:right w:val="none" w:sz="0" w:space="0" w:color="auto"/>
      </w:divBdr>
    </w:div>
    <w:div w:id="1429501294">
      <w:bodyDiv w:val="1"/>
      <w:marLeft w:val="0"/>
      <w:marRight w:val="0"/>
      <w:marTop w:val="0"/>
      <w:marBottom w:val="0"/>
      <w:divBdr>
        <w:top w:val="none" w:sz="0" w:space="0" w:color="auto"/>
        <w:left w:val="none" w:sz="0" w:space="0" w:color="auto"/>
        <w:bottom w:val="none" w:sz="0" w:space="0" w:color="auto"/>
        <w:right w:val="none" w:sz="0" w:space="0" w:color="auto"/>
      </w:divBdr>
    </w:div>
    <w:div w:id="1716346780">
      <w:bodyDiv w:val="1"/>
      <w:marLeft w:val="0"/>
      <w:marRight w:val="0"/>
      <w:marTop w:val="0"/>
      <w:marBottom w:val="0"/>
      <w:divBdr>
        <w:top w:val="none" w:sz="0" w:space="0" w:color="auto"/>
        <w:left w:val="none" w:sz="0" w:space="0" w:color="auto"/>
        <w:bottom w:val="none" w:sz="0" w:space="0" w:color="auto"/>
        <w:right w:val="none" w:sz="0" w:space="0" w:color="auto"/>
      </w:divBdr>
    </w:div>
    <w:div w:id="1926110436">
      <w:bodyDiv w:val="1"/>
      <w:marLeft w:val="0"/>
      <w:marRight w:val="0"/>
      <w:marTop w:val="0"/>
      <w:marBottom w:val="0"/>
      <w:divBdr>
        <w:top w:val="none" w:sz="0" w:space="0" w:color="auto"/>
        <w:left w:val="none" w:sz="0" w:space="0" w:color="auto"/>
        <w:bottom w:val="none" w:sz="0" w:space="0" w:color="auto"/>
        <w:right w:val="none" w:sz="0" w:space="0" w:color="auto"/>
      </w:divBdr>
    </w:div>
    <w:div w:id="20799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6E80-EF26-4821-AE60-C7B641A4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5519</TotalTime>
  <Pages>8</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Smith</dc:creator>
  <cp:lastModifiedBy>Nikki Smith</cp:lastModifiedBy>
  <cp:revision>15</cp:revision>
  <cp:lastPrinted>2015-09-24T14:32:00Z</cp:lastPrinted>
  <dcterms:created xsi:type="dcterms:W3CDTF">2015-09-09T16:09:00Z</dcterms:created>
  <dcterms:modified xsi:type="dcterms:W3CDTF">2015-10-05T21:52:00Z</dcterms:modified>
</cp:coreProperties>
</file>